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8C9B" w14:textId="77777777" w:rsidR="00D75C30" w:rsidRDefault="00D75C30" w:rsidP="007F6891">
      <w:pPr>
        <w:jc w:val="center"/>
        <w:rPr>
          <w:b/>
          <w:bCs/>
          <w:sz w:val="20"/>
          <w:szCs w:val="20"/>
        </w:rPr>
      </w:pPr>
    </w:p>
    <w:tbl>
      <w:tblPr>
        <w:tblW w:w="10324" w:type="dxa"/>
        <w:jc w:val="right"/>
        <w:tblLook w:val="04A0" w:firstRow="1" w:lastRow="0" w:firstColumn="1" w:lastColumn="0" w:noHBand="0" w:noVBand="1"/>
      </w:tblPr>
      <w:tblGrid>
        <w:gridCol w:w="10319"/>
        <w:gridCol w:w="222"/>
      </w:tblGrid>
      <w:tr w:rsidR="00F602EF" w:rsidRPr="00C21F9E" w14:paraId="3DCF8AE8" w14:textId="77777777" w:rsidTr="000F021A">
        <w:trPr>
          <w:trHeight w:val="1312"/>
          <w:jc w:val="right"/>
        </w:trPr>
        <w:tc>
          <w:tcPr>
            <w:tcW w:w="10100" w:type="dxa"/>
          </w:tcPr>
          <w:p w14:paraId="1B14D7CC" w14:textId="77777777" w:rsidR="00F602EF" w:rsidRPr="00C21F9E" w:rsidRDefault="00F602EF" w:rsidP="00F602EF">
            <w:pPr>
              <w:jc w:val="right"/>
              <w:rPr>
                <w:bCs/>
              </w:rPr>
            </w:pPr>
          </w:p>
          <w:tbl>
            <w:tblPr>
              <w:tblStyle w:val="a5"/>
              <w:tblW w:w="10092" w:type="dxa"/>
              <w:tblInd w:w="1" w:type="dxa"/>
              <w:tblLook w:val="04A0" w:firstRow="1" w:lastRow="0" w:firstColumn="1" w:lastColumn="0" w:noHBand="0" w:noVBand="1"/>
            </w:tblPr>
            <w:tblGrid>
              <w:gridCol w:w="5415"/>
              <w:gridCol w:w="4677"/>
            </w:tblGrid>
            <w:tr w:rsidR="000F021A" w14:paraId="02182F2C" w14:textId="77777777" w:rsidTr="0001650C">
              <w:trPr>
                <w:trHeight w:val="1903"/>
              </w:trPr>
              <w:tc>
                <w:tcPr>
                  <w:tcW w:w="5415" w:type="dxa"/>
                </w:tcPr>
                <w:p w14:paraId="478FCFDD" w14:textId="77777777" w:rsidR="00C25E59" w:rsidRPr="00C25E59" w:rsidRDefault="000F021A" w:rsidP="00C25E59">
                  <w:pPr>
                    <w:jc w:val="right"/>
                    <w:rPr>
                      <w:rFonts w:eastAsia="Lucida Sans Unicode"/>
                      <w:bCs/>
                    </w:rPr>
                  </w:pPr>
                  <w:r w:rsidRPr="00123821">
                    <w:rPr>
                      <w:rFonts w:eastAsia="Lucida Sans Unicode"/>
                      <w:bCs/>
                    </w:rPr>
                    <w:t>«</w:t>
                  </w:r>
                  <w:r w:rsidR="00C25E59" w:rsidRPr="00C25E59">
                    <w:rPr>
                      <w:rFonts w:eastAsia="Lucida Sans Unicode"/>
                      <w:bCs/>
                    </w:rPr>
                    <w:t>«Утверждаю»</w:t>
                  </w:r>
                </w:p>
                <w:p w14:paraId="01BEBF9D" w14:textId="77777777" w:rsidR="00C25E59" w:rsidRDefault="00C25E59" w:rsidP="00C25E59">
                  <w:pPr>
                    <w:jc w:val="right"/>
                    <w:rPr>
                      <w:rFonts w:eastAsia="Lucida Sans Unicode"/>
                      <w:bCs/>
                    </w:rPr>
                  </w:pPr>
                  <w:r w:rsidRPr="00C25E59">
                    <w:rPr>
                      <w:rFonts w:eastAsia="Lucida Sans Unicode"/>
                      <w:bCs/>
                    </w:rPr>
                    <w:t xml:space="preserve">Председатель </w:t>
                  </w:r>
                  <w:proofErr w:type="spellStart"/>
                  <w:r w:rsidRPr="00C25E59">
                    <w:rPr>
                      <w:rFonts w:eastAsia="Lucida Sans Unicode"/>
                      <w:bCs/>
                    </w:rPr>
                    <w:t>межъепархиальной</w:t>
                  </w:r>
                  <w:proofErr w:type="spellEnd"/>
                  <w:r w:rsidRPr="00C25E59">
                    <w:rPr>
                      <w:rFonts w:eastAsia="Lucida Sans Unicode"/>
                      <w:bCs/>
                    </w:rPr>
                    <w:t xml:space="preserve"> Комиссии по вопросам физической культуры и спорта</w:t>
                  </w:r>
                </w:p>
                <w:p w14:paraId="73261CA9" w14:textId="62C30B5C" w:rsidR="00C25E59" w:rsidRPr="00C25E59" w:rsidRDefault="00C25E59" w:rsidP="00C25E59">
                  <w:pPr>
                    <w:rPr>
                      <w:rFonts w:eastAsia="Lucida Sans Unicode"/>
                      <w:bCs/>
                    </w:rPr>
                  </w:pPr>
                  <w:r w:rsidRPr="00C25E59">
                    <w:rPr>
                      <w:rFonts w:eastAsia="Lucida Sans Unicode"/>
                      <w:bCs/>
                    </w:rPr>
                    <w:t xml:space="preserve"> </w:t>
                  </w:r>
                </w:p>
                <w:p w14:paraId="5D5140F6" w14:textId="2047697C" w:rsidR="00C25E59" w:rsidRPr="00123821" w:rsidRDefault="00123821" w:rsidP="00C25E59">
                  <w:pPr>
                    <w:jc w:val="right"/>
                    <w:rPr>
                      <w:rFonts w:eastAsia="Lucida Sans Unicode"/>
                      <w:bCs/>
                    </w:rPr>
                  </w:pPr>
                  <w:r w:rsidRPr="00123821">
                    <w:rPr>
                      <w:rFonts w:eastAsia="Lucida Sans Unicode"/>
                      <w:bCs/>
                    </w:rPr>
                    <w:t xml:space="preserve">       </w:t>
                  </w:r>
                  <w:r w:rsidR="000F021A" w:rsidRPr="00123821">
                    <w:rPr>
                      <w:rFonts w:eastAsia="Lucida Sans Unicode"/>
                      <w:bCs/>
                    </w:rPr>
                    <w:t>_____________</w:t>
                  </w:r>
                  <w:r w:rsidR="00C25E59" w:rsidRPr="00C25E59">
                    <w:rPr>
                      <w:rFonts w:eastAsia="Lucida Sans Unicode"/>
                      <w:bCs/>
                    </w:rPr>
                    <w:t>протоиерей Кирилл Соколов</w:t>
                  </w:r>
                </w:p>
                <w:p w14:paraId="2C842BBB" w14:textId="60DB6F7F" w:rsidR="000F021A" w:rsidRDefault="000F021A" w:rsidP="00123821">
                  <w:pPr>
                    <w:rPr>
                      <w:rFonts w:eastAsia="Lucida Sans Unicode"/>
                      <w:bCs/>
                    </w:rPr>
                  </w:pPr>
                </w:p>
              </w:tc>
              <w:tc>
                <w:tcPr>
                  <w:tcW w:w="4677" w:type="dxa"/>
                </w:tcPr>
                <w:p w14:paraId="658E6D2A" w14:textId="77777777" w:rsidR="000F021A" w:rsidRPr="00C21F9E" w:rsidRDefault="000F021A" w:rsidP="000F021A">
                  <w:pPr>
                    <w:jc w:val="right"/>
                    <w:rPr>
                      <w:rFonts w:eastAsia="Lucida Sans Unicode"/>
                      <w:bCs/>
                    </w:rPr>
                  </w:pPr>
                  <w:r w:rsidRPr="00C21F9E">
                    <w:rPr>
                      <w:bCs/>
                    </w:rPr>
                    <w:t>«Утверждаю»</w:t>
                  </w:r>
                </w:p>
                <w:p w14:paraId="6AF40E2A" w14:textId="77777777" w:rsidR="000F021A" w:rsidRDefault="000F021A" w:rsidP="000F021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Президент Федерации шашек</w:t>
                  </w:r>
                </w:p>
                <w:p w14:paraId="7F651006" w14:textId="534BCF9B" w:rsidR="000F021A" w:rsidRPr="00C21F9E" w:rsidRDefault="000F021A" w:rsidP="000F021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 xml:space="preserve">Московской области </w:t>
                  </w:r>
                </w:p>
                <w:p w14:paraId="6324C5D1" w14:textId="77777777" w:rsidR="000F021A" w:rsidRPr="00C21F9E" w:rsidRDefault="000F021A" w:rsidP="000F021A">
                  <w:pPr>
                    <w:jc w:val="right"/>
                    <w:rPr>
                      <w:bCs/>
                    </w:rPr>
                  </w:pPr>
                </w:p>
                <w:p w14:paraId="14C5C4B6" w14:textId="0C66D410" w:rsidR="000F021A" w:rsidRDefault="000F021A" w:rsidP="000F021A">
                  <w:pPr>
                    <w:jc w:val="right"/>
                    <w:rPr>
                      <w:rFonts w:eastAsia="Lucida Sans Unicode"/>
                      <w:bCs/>
                    </w:rPr>
                  </w:pPr>
                  <w:r>
                    <w:rPr>
                      <w:bCs/>
                    </w:rPr>
                    <w:t>________________ М.П. Семенова</w:t>
                  </w:r>
                </w:p>
              </w:tc>
            </w:tr>
          </w:tbl>
          <w:p w14:paraId="74D64F2C" w14:textId="77777777" w:rsidR="00F602EF" w:rsidRPr="00C21F9E" w:rsidRDefault="00F602EF" w:rsidP="00F602EF">
            <w:pPr>
              <w:jc w:val="right"/>
              <w:rPr>
                <w:rFonts w:eastAsia="Lucida Sans Unicode"/>
                <w:bCs/>
              </w:rPr>
            </w:pPr>
          </w:p>
        </w:tc>
        <w:tc>
          <w:tcPr>
            <w:tcW w:w="224" w:type="dxa"/>
          </w:tcPr>
          <w:p w14:paraId="5CA840EC" w14:textId="77777777" w:rsidR="00F602EF" w:rsidRPr="00C21F9E" w:rsidRDefault="00F602EF" w:rsidP="008E4AA9">
            <w:pPr>
              <w:jc w:val="right"/>
              <w:rPr>
                <w:rFonts w:eastAsia="Lucida Sans Unicode"/>
                <w:bCs/>
              </w:rPr>
            </w:pPr>
          </w:p>
        </w:tc>
      </w:tr>
    </w:tbl>
    <w:p w14:paraId="5E10B2B5" w14:textId="77777777" w:rsidR="00D75C30" w:rsidRPr="00C21F9E" w:rsidRDefault="00D75C30" w:rsidP="007F6891">
      <w:pPr>
        <w:jc w:val="center"/>
        <w:rPr>
          <w:b/>
          <w:bCs/>
        </w:rPr>
      </w:pPr>
    </w:p>
    <w:p w14:paraId="41A4AE15" w14:textId="77777777" w:rsidR="00D75C30" w:rsidRPr="00C21F9E" w:rsidRDefault="00D75C30" w:rsidP="007F6891">
      <w:pPr>
        <w:jc w:val="center"/>
        <w:rPr>
          <w:b/>
          <w:bCs/>
        </w:rPr>
      </w:pPr>
    </w:p>
    <w:p w14:paraId="65B73DC8" w14:textId="77777777" w:rsidR="00D75C30" w:rsidRPr="004A5D45" w:rsidRDefault="00D75C30" w:rsidP="003C3317">
      <w:pPr>
        <w:spacing w:line="360" w:lineRule="auto"/>
        <w:jc w:val="center"/>
        <w:rPr>
          <w:b/>
          <w:bCs/>
          <w:sz w:val="22"/>
          <w:szCs w:val="22"/>
        </w:rPr>
      </w:pPr>
      <w:r w:rsidRPr="004A5D45">
        <w:rPr>
          <w:b/>
          <w:bCs/>
          <w:sz w:val="22"/>
          <w:szCs w:val="22"/>
        </w:rPr>
        <w:t>ПОЛОЖЕНИЕ</w:t>
      </w:r>
    </w:p>
    <w:p w14:paraId="41CA1FE9" w14:textId="7AF73336" w:rsidR="00AF0235" w:rsidRPr="004A5D45" w:rsidRDefault="00E062E2" w:rsidP="00216CE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="00D75C30" w:rsidRPr="004A5D45">
        <w:rPr>
          <w:b/>
          <w:bCs/>
          <w:sz w:val="22"/>
          <w:szCs w:val="22"/>
        </w:rPr>
        <w:t xml:space="preserve"> </w:t>
      </w:r>
      <w:r w:rsidR="00217C1F" w:rsidRPr="004A5D45">
        <w:rPr>
          <w:b/>
          <w:bCs/>
          <w:sz w:val="22"/>
          <w:szCs w:val="22"/>
        </w:rPr>
        <w:t xml:space="preserve">проведении </w:t>
      </w:r>
      <w:r w:rsidR="00217C1F">
        <w:rPr>
          <w:b/>
          <w:bCs/>
          <w:sz w:val="22"/>
          <w:szCs w:val="22"/>
        </w:rPr>
        <w:t>Епархиального</w:t>
      </w:r>
      <w:r w:rsidR="00803EEC" w:rsidRPr="00803EEC">
        <w:rPr>
          <w:b/>
          <w:bCs/>
          <w:sz w:val="22"/>
          <w:szCs w:val="22"/>
        </w:rPr>
        <w:t xml:space="preserve"> турнир</w:t>
      </w:r>
      <w:r w:rsidR="00803EEC">
        <w:rPr>
          <w:b/>
          <w:bCs/>
          <w:sz w:val="22"/>
          <w:szCs w:val="22"/>
        </w:rPr>
        <w:t>а</w:t>
      </w:r>
      <w:r w:rsidR="00803EEC" w:rsidRPr="00803EEC">
        <w:rPr>
          <w:b/>
          <w:bCs/>
          <w:sz w:val="22"/>
          <w:szCs w:val="22"/>
        </w:rPr>
        <w:t xml:space="preserve"> по Русским шашкам </w:t>
      </w:r>
      <w:r>
        <w:rPr>
          <w:b/>
          <w:bCs/>
          <w:sz w:val="22"/>
          <w:szCs w:val="22"/>
        </w:rPr>
        <w:t>посвящённого 100-летию со дня блаженной кончины</w:t>
      </w:r>
      <w:r w:rsidR="00803EEC" w:rsidRPr="00803EEC">
        <w:rPr>
          <w:b/>
          <w:bCs/>
          <w:sz w:val="22"/>
          <w:szCs w:val="22"/>
        </w:rPr>
        <w:t xml:space="preserve"> св</w:t>
      </w:r>
      <w:r>
        <w:rPr>
          <w:b/>
          <w:bCs/>
          <w:sz w:val="22"/>
          <w:szCs w:val="22"/>
        </w:rPr>
        <w:t>ятителя</w:t>
      </w:r>
      <w:r w:rsidR="00EC60A2">
        <w:rPr>
          <w:b/>
          <w:bCs/>
          <w:sz w:val="22"/>
          <w:szCs w:val="22"/>
        </w:rPr>
        <w:t xml:space="preserve"> Тихона, патриарха Московского и всея Руси</w:t>
      </w:r>
      <w:r w:rsidR="00D57A19">
        <w:rPr>
          <w:b/>
          <w:bCs/>
          <w:sz w:val="22"/>
          <w:szCs w:val="22"/>
        </w:rPr>
        <w:t xml:space="preserve"> </w:t>
      </w:r>
    </w:p>
    <w:p w14:paraId="023709F6" w14:textId="77777777" w:rsidR="00D75C30" w:rsidRPr="004A5D45" w:rsidRDefault="00D75C30" w:rsidP="007F6891">
      <w:pPr>
        <w:jc w:val="both"/>
        <w:rPr>
          <w:b/>
          <w:bCs/>
          <w:sz w:val="22"/>
          <w:szCs w:val="22"/>
        </w:rPr>
      </w:pPr>
    </w:p>
    <w:p w14:paraId="1485CD74" w14:textId="77777777" w:rsidR="00D75C30" w:rsidRPr="004A5D45" w:rsidRDefault="00D75C30" w:rsidP="002B70A2">
      <w:pPr>
        <w:pStyle w:val="a7"/>
        <w:numPr>
          <w:ilvl w:val="0"/>
          <w:numId w:val="11"/>
        </w:numPr>
        <w:spacing w:after="120"/>
        <w:jc w:val="both"/>
        <w:rPr>
          <w:b/>
          <w:bCs/>
          <w:sz w:val="22"/>
          <w:szCs w:val="22"/>
        </w:rPr>
      </w:pPr>
      <w:r w:rsidRPr="004A5D45">
        <w:rPr>
          <w:b/>
          <w:bCs/>
          <w:sz w:val="22"/>
          <w:szCs w:val="22"/>
        </w:rPr>
        <w:t>Цели и задачи соревнований.</w:t>
      </w:r>
    </w:p>
    <w:p w14:paraId="6C279FA0" w14:textId="77777777" w:rsidR="00D75C30" w:rsidRPr="004A5D45" w:rsidRDefault="00D75C30" w:rsidP="00331ABF">
      <w:pPr>
        <w:pStyle w:val="a7"/>
        <w:numPr>
          <w:ilvl w:val="1"/>
          <w:numId w:val="11"/>
        </w:numPr>
        <w:spacing w:after="120"/>
        <w:jc w:val="both"/>
        <w:rPr>
          <w:b/>
          <w:bCs/>
          <w:sz w:val="22"/>
          <w:szCs w:val="22"/>
        </w:rPr>
      </w:pPr>
      <w:r w:rsidRPr="004A5D45">
        <w:rPr>
          <w:sz w:val="22"/>
          <w:szCs w:val="22"/>
        </w:rPr>
        <w:t>Организация и пропаганда среди подрастающего поколения спортивных мероприятий, способствующих интеллектуальному развитию.</w:t>
      </w:r>
    </w:p>
    <w:p w14:paraId="4723AEB7" w14:textId="570A9345" w:rsidR="00D75C30" w:rsidRPr="004A5D45" w:rsidRDefault="00D75C30" w:rsidP="00B6567A">
      <w:pPr>
        <w:pStyle w:val="a7"/>
        <w:numPr>
          <w:ilvl w:val="1"/>
          <w:numId w:val="11"/>
        </w:numPr>
        <w:spacing w:after="120"/>
        <w:jc w:val="both"/>
        <w:rPr>
          <w:b/>
          <w:bCs/>
          <w:sz w:val="22"/>
          <w:szCs w:val="22"/>
        </w:rPr>
      </w:pPr>
      <w:r w:rsidRPr="004A5D45">
        <w:rPr>
          <w:sz w:val="22"/>
          <w:szCs w:val="22"/>
        </w:rPr>
        <w:t>Развитие и популяризация</w:t>
      </w:r>
      <w:r w:rsidRPr="004A5D45">
        <w:rPr>
          <w:color w:val="FF0000"/>
          <w:sz w:val="22"/>
          <w:szCs w:val="22"/>
        </w:rPr>
        <w:t xml:space="preserve"> </w:t>
      </w:r>
      <w:r w:rsidRPr="004A5D45">
        <w:rPr>
          <w:sz w:val="22"/>
          <w:szCs w:val="22"/>
        </w:rPr>
        <w:t>русских шашек</w:t>
      </w:r>
      <w:r w:rsidR="00F602EF" w:rsidRPr="004A5D45">
        <w:rPr>
          <w:sz w:val="22"/>
          <w:szCs w:val="22"/>
        </w:rPr>
        <w:t xml:space="preserve"> среди </w:t>
      </w:r>
      <w:r w:rsidR="000F021A" w:rsidRPr="004A5D45">
        <w:rPr>
          <w:sz w:val="22"/>
          <w:szCs w:val="22"/>
        </w:rPr>
        <w:t>воспитанников Воскресных школ</w:t>
      </w:r>
      <w:r w:rsidR="00EC60A2">
        <w:rPr>
          <w:sz w:val="22"/>
          <w:szCs w:val="22"/>
        </w:rPr>
        <w:t xml:space="preserve"> Балашихинской епархии</w:t>
      </w:r>
      <w:r w:rsidR="004E5D30">
        <w:rPr>
          <w:sz w:val="22"/>
          <w:szCs w:val="22"/>
        </w:rPr>
        <w:t>.</w:t>
      </w:r>
    </w:p>
    <w:p w14:paraId="3EF28A68" w14:textId="4BC0986E" w:rsidR="00D75C30" w:rsidRPr="004A5D45" w:rsidRDefault="00D75C30" w:rsidP="00331ABF">
      <w:pPr>
        <w:pStyle w:val="a7"/>
        <w:numPr>
          <w:ilvl w:val="1"/>
          <w:numId w:val="11"/>
        </w:numPr>
        <w:spacing w:after="120"/>
        <w:jc w:val="both"/>
        <w:rPr>
          <w:b/>
          <w:bCs/>
          <w:sz w:val="22"/>
          <w:szCs w:val="22"/>
        </w:rPr>
      </w:pPr>
      <w:r w:rsidRPr="004A5D45">
        <w:rPr>
          <w:sz w:val="22"/>
          <w:szCs w:val="22"/>
        </w:rPr>
        <w:t>Повышение спортивного м</w:t>
      </w:r>
      <w:r w:rsidR="0001650C" w:rsidRPr="004A5D45">
        <w:rPr>
          <w:sz w:val="22"/>
          <w:szCs w:val="22"/>
        </w:rPr>
        <w:t>астерства воспитанников Воскресных школ</w:t>
      </w:r>
      <w:r w:rsidR="00F602EF" w:rsidRPr="004A5D45">
        <w:rPr>
          <w:sz w:val="22"/>
          <w:szCs w:val="22"/>
        </w:rPr>
        <w:t xml:space="preserve"> </w:t>
      </w:r>
      <w:r w:rsidR="00EC60A2">
        <w:rPr>
          <w:sz w:val="22"/>
          <w:szCs w:val="22"/>
        </w:rPr>
        <w:t>Балашихинской епархии</w:t>
      </w:r>
      <w:r w:rsidR="004E5D30">
        <w:rPr>
          <w:sz w:val="22"/>
          <w:szCs w:val="22"/>
        </w:rPr>
        <w:t>.</w:t>
      </w:r>
    </w:p>
    <w:p w14:paraId="79B48F25" w14:textId="77777777" w:rsidR="00D75C30" w:rsidRPr="004A5D45" w:rsidRDefault="00D75C30" w:rsidP="002B70A2">
      <w:pPr>
        <w:pStyle w:val="a7"/>
        <w:numPr>
          <w:ilvl w:val="0"/>
          <w:numId w:val="11"/>
        </w:numPr>
        <w:spacing w:after="120"/>
        <w:jc w:val="both"/>
        <w:rPr>
          <w:b/>
          <w:sz w:val="22"/>
          <w:szCs w:val="22"/>
        </w:rPr>
      </w:pPr>
      <w:r w:rsidRPr="004A5D45">
        <w:rPr>
          <w:b/>
          <w:sz w:val="22"/>
          <w:szCs w:val="22"/>
        </w:rPr>
        <w:t>Сроки и место проведения соревнований.</w:t>
      </w:r>
    </w:p>
    <w:p w14:paraId="1EE476B4" w14:textId="01BC81E2" w:rsidR="00B62FDF" w:rsidRDefault="00B62FDF" w:rsidP="00B62FDF">
      <w:pPr>
        <w:pStyle w:val="a7"/>
        <w:spacing w:after="120"/>
        <w:ind w:left="360"/>
        <w:jc w:val="both"/>
        <w:rPr>
          <w:sz w:val="22"/>
          <w:szCs w:val="22"/>
        </w:rPr>
      </w:pPr>
      <w:r w:rsidRPr="004A5D45">
        <w:rPr>
          <w:sz w:val="22"/>
          <w:szCs w:val="22"/>
        </w:rPr>
        <w:t xml:space="preserve">Турнир проводится в </w:t>
      </w:r>
      <w:r w:rsidR="00803EEC">
        <w:rPr>
          <w:sz w:val="22"/>
          <w:szCs w:val="22"/>
        </w:rPr>
        <w:t>2</w:t>
      </w:r>
      <w:r w:rsidRPr="004A5D45">
        <w:rPr>
          <w:sz w:val="22"/>
          <w:szCs w:val="22"/>
        </w:rPr>
        <w:t xml:space="preserve"> этапа.</w:t>
      </w:r>
    </w:p>
    <w:p w14:paraId="37CF6729" w14:textId="1835C0F0" w:rsidR="004E5D30" w:rsidRPr="004E5D30" w:rsidRDefault="004E5D30" w:rsidP="00B62FDF">
      <w:pPr>
        <w:pStyle w:val="a7"/>
        <w:spacing w:after="120"/>
        <w:ind w:left="360"/>
        <w:jc w:val="both"/>
        <w:rPr>
          <w:b/>
          <w:bCs/>
          <w:sz w:val="22"/>
          <w:szCs w:val="22"/>
        </w:rPr>
      </w:pPr>
      <w:r w:rsidRPr="004E5D30">
        <w:rPr>
          <w:b/>
          <w:bCs/>
          <w:sz w:val="22"/>
          <w:szCs w:val="22"/>
        </w:rPr>
        <w:t>1 этап.</w:t>
      </w:r>
    </w:p>
    <w:p w14:paraId="61377F44" w14:textId="786D7502" w:rsidR="004E5D30" w:rsidRPr="004E5D30" w:rsidRDefault="004E5D30" w:rsidP="00B62FDF">
      <w:pPr>
        <w:pStyle w:val="a7"/>
        <w:spacing w:after="120"/>
        <w:ind w:left="360"/>
        <w:jc w:val="both"/>
        <w:rPr>
          <w:b/>
          <w:bCs/>
          <w:sz w:val="22"/>
          <w:szCs w:val="22"/>
        </w:rPr>
      </w:pPr>
      <w:r w:rsidRPr="004E5D30">
        <w:rPr>
          <w:b/>
          <w:bCs/>
          <w:sz w:val="22"/>
          <w:szCs w:val="22"/>
        </w:rPr>
        <w:t>Епархиальный турнир.</w:t>
      </w:r>
    </w:p>
    <w:p w14:paraId="3DAA9F66" w14:textId="54BFC68C" w:rsidR="00B62FDF" w:rsidRPr="00EC60A2" w:rsidRDefault="00803EEC" w:rsidP="00B62FDF">
      <w:pPr>
        <w:pStyle w:val="a7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Е</w:t>
      </w:r>
      <w:r w:rsidRPr="00803EEC">
        <w:rPr>
          <w:sz w:val="22"/>
          <w:szCs w:val="22"/>
        </w:rPr>
        <w:t>пархиальн</w:t>
      </w:r>
      <w:r w:rsidR="002023AD">
        <w:rPr>
          <w:sz w:val="22"/>
          <w:szCs w:val="22"/>
        </w:rPr>
        <w:t>ый</w:t>
      </w:r>
      <w:r w:rsidRPr="00803EEC">
        <w:rPr>
          <w:sz w:val="22"/>
          <w:szCs w:val="22"/>
        </w:rPr>
        <w:t xml:space="preserve"> этап турнира</w:t>
      </w:r>
      <w:r w:rsidR="00EC60A2">
        <w:rPr>
          <w:sz w:val="22"/>
          <w:szCs w:val="22"/>
        </w:rPr>
        <w:t xml:space="preserve"> состоится 10.04.2025 в </w:t>
      </w:r>
      <w:r w:rsidR="00E062E2">
        <w:rPr>
          <w:sz w:val="22"/>
          <w:szCs w:val="22"/>
        </w:rPr>
        <w:t>здании Православной гимназии имения святого царевича Алексия города Щёлково.</w:t>
      </w:r>
    </w:p>
    <w:p w14:paraId="50233DF7" w14:textId="65C33461" w:rsidR="00803EEC" w:rsidRPr="004E5D30" w:rsidRDefault="00803EEC" w:rsidP="004E5D30">
      <w:pPr>
        <w:pStyle w:val="a7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Pr="004A5D45">
        <w:rPr>
          <w:sz w:val="22"/>
          <w:szCs w:val="22"/>
        </w:rPr>
        <w:t>урнир</w:t>
      </w:r>
      <w:r w:rsidR="00EC60A2">
        <w:rPr>
          <w:sz w:val="22"/>
          <w:szCs w:val="22"/>
        </w:rPr>
        <w:t xml:space="preserve"> проводится</w:t>
      </w:r>
      <w:r w:rsidRPr="004A5D45">
        <w:rPr>
          <w:sz w:val="22"/>
          <w:szCs w:val="22"/>
        </w:rPr>
        <w:t xml:space="preserve"> среди воспитанников </w:t>
      </w:r>
      <w:r w:rsidR="00C25E59" w:rsidRPr="004E5D30">
        <w:rPr>
          <w:sz w:val="22"/>
          <w:szCs w:val="22"/>
        </w:rPr>
        <w:t>в</w:t>
      </w:r>
      <w:r w:rsidRPr="004E5D30">
        <w:rPr>
          <w:sz w:val="22"/>
          <w:szCs w:val="22"/>
        </w:rPr>
        <w:t>оскресных школ</w:t>
      </w:r>
      <w:r w:rsidR="00EC60A2">
        <w:rPr>
          <w:sz w:val="22"/>
          <w:szCs w:val="22"/>
        </w:rPr>
        <w:t xml:space="preserve"> Балашихинской епархии.</w:t>
      </w:r>
      <w:r w:rsidRPr="004A5D45">
        <w:rPr>
          <w:sz w:val="22"/>
          <w:szCs w:val="22"/>
        </w:rPr>
        <w:t xml:space="preserve"> </w:t>
      </w:r>
      <w:r w:rsidR="002023AD">
        <w:rPr>
          <w:sz w:val="22"/>
          <w:szCs w:val="22"/>
        </w:rPr>
        <w:t>В</w:t>
      </w:r>
      <w:r w:rsidR="00EC60A2">
        <w:rPr>
          <w:sz w:val="22"/>
          <w:szCs w:val="22"/>
        </w:rPr>
        <w:t xml:space="preserve"> процессе</w:t>
      </w:r>
      <w:r w:rsidR="002023AD">
        <w:rPr>
          <w:sz w:val="22"/>
          <w:szCs w:val="22"/>
        </w:rPr>
        <w:t xml:space="preserve"> проведения </w:t>
      </w:r>
      <w:r>
        <w:rPr>
          <w:sz w:val="22"/>
          <w:szCs w:val="22"/>
        </w:rPr>
        <w:t>Епархиального этапа</w:t>
      </w:r>
      <w:r w:rsidR="004E5D30">
        <w:rPr>
          <w:sz w:val="22"/>
          <w:szCs w:val="22"/>
        </w:rPr>
        <w:t xml:space="preserve"> </w:t>
      </w:r>
      <w:r w:rsidRPr="004A5D45">
        <w:rPr>
          <w:sz w:val="22"/>
          <w:szCs w:val="22"/>
        </w:rPr>
        <w:t>формируется сборная команда (</w:t>
      </w:r>
      <w:r>
        <w:rPr>
          <w:sz w:val="22"/>
          <w:szCs w:val="22"/>
        </w:rPr>
        <w:t xml:space="preserve">10 </w:t>
      </w:r>
      <w:r w:rsidRPr="004A5D45">
        <w:rPr>
          <w:sz w:val="22"/>
          <w:szCs w:val="22"/>
        </w:rPr>
        <w:t>челов</w:t>
      </w:r>
      <w:r>
        <w:rPr>
          <w:sz w:val="22"/>
          <w:szCs w:val="22"/>
        </w:rPr>
        <w:t>ек</w:t>
      </w:r>
      <w:r w:rsidRPr="004A5D45">
        <w:rPr>
          <w:sz w:val="22"/>
          <w:szCs w:val="22"/>
        </w:rPr>
        <w:t xml:space="preserve">) для участия в </w:t>
      </w:r>
      <w:r>
        <w:rPr>
          <w:sz w:val="22"/>
          <w:szCs w:val="22"/>
        </w:rPr>
        <w:t>финале</w:t>
      </w:r>
      <w:r w:rsidR="004E5D30">
        <w:rPr>
          <w:sz w:val="22"/>
          <w:szCs w:val="22"/>
        </w:rPr>
        <w:t xml:space="preserve"> (Межъепархиальный турнир).</w:t>
      </w:r>
      <w:r>
        <w:rPr>
          <w:sz w:val="22"/>
          <w:szCs w:val="22"/>
        </w:rPr>
        <w:t xml:space="preserve"> </w:t>
      </w:r>
    </w:p>
    <w:p w14:paraId="5F42B32B" w14:textId="1AC7BDF6" w:rsidR="000F73EF" w:rsidRPr="004A5D45" w:rsidRDefault="002023AD" w:rsidP="000F73EF">
      <w:pPr>
        <w:pStyle w:val="a7"/>
        <w:spacing w:after="120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 </w:t>
      </w:r>
      <w:r w:rsidR="000F73EF" w:rsidRPr="004A5D45">
        <w:rPr>
          <w:b/>
          <w:bCs/>
          <w:sz w:val="22"/>
          <w:szCs w:val="22"/>
        </w:rPr>
        <w:t>этап</w:t>
      </w:r>
      <w:r w:rsidR="00D57A19">
        <w:rPr>
          <w:b/>
          <w:bCs/>
          <w:sz w:val="22"/>
          <w:szCs w:val="22"/>
        </w:rPr>
        <w:t>.</w:t>
      </w:r>
      <w:r w:rsidR="000F73EF" w:rsidRPr="004A5D45">
        <w:rPr>
          <w:b/>
          <w:bCs/>
          <w:sz w:val="22"/>
          <w:szCs w:val="22"/>
        </w:rPr>
        <w:t xml:space="preserve"> </w:t>
      </w:r>
    </w:p>
    <w:p w14:paraId="45A66043" w14:textId="77777777" w:rsidR="00D57A19" w:rsidRDefault="002023AD" w:rsidP="000F73EF">
      <w:pPr>
        <w:pStyle w:val="a7"/>
        <w:spacing w:after="12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</w:t>
      </w:r>
      <w:r w:rsidRPr="00803EEC">
        <w:rPr>
          <w:b/>
          <w:bCs/>
          <w:sz w:val="22"/>
          <w:szCs w:val="22"/>
        </w:rPr>
        <w:t>ежъепархиальн</w:t>
      </w:r>
      <w:r>
        <w:rPr>
          <w:b/>
          <w:bCs/>
          <w:sz w:val="22"/>
          <w:szCs w:val="22"/>
        </w:rPr>
        <w:t>ый</w:t>
      </w:r>
      <w:r w:rsidRPr="00803EEC">
        <w:rPr>
          <w:b/>
          <w:bCs/>
          <w:sz w:val="22"/>
          <w:szCs w:val="22"/>
        </w:rPr>
        <w:t xml:space="preserve"> турнир</w:t>
      </w:r>
      <w:r w:rsidR="000F73EF" w:rsidRPr="004A5D45">
        <w:rPr>
          <w:sz w:val="22"/>
          <w:szCs w:val="22"/>
        </w:rPr>
        <w:t xml:space="preserve">. </w:t>
      </w:r>
    </w:p>
    <w:p w14:paraId="7CCFE9D8" w14:textId="092759A2" w:rsidR="000F73EF" w:rsidRPr="004A5D45" w:rsidRDefault="000F73EF" w:rsidP="000F73EF">
      <w:pPr>
        <w:pStyle w:val="a7"/>
        <w:spacing w:after="120"/>
        <w:ind w:left="360"/>
        <w:jc w:val="both"/>
        <w:rPr>
          <w:sz w:val="22"/>
          <w:szCs w:val="22"/>
        </w:rPr>
      </w:pPr>
      <w:r w:rsidRPr="004A5D45">
        <w:rPr>
          <w:sz w:val="22"/>
          <w:szCs w:val="22"/>
        </w:rPr>
        <w:t xml:space="preserve">К участию в </w:t>
      </w:r>
      <w:r w:rsidR="007E2E65" w:rsidRPr="007E2E65">
        <w:rPr>
          <w:sz w:val="22"/>
          <w:szCs w:val="22"/>
        </w:rPr>
        <w:t>межъепархиальн</w:t>
      </w:r>
      <w:r w:rsidR="007E2E65">
        <w:rPr>
          <w:sz w:val="22"/>
          <w:szCs w:val="22"/>
        </w:rPr>
        <w:t>ом</w:t>
      </w:r>
      <w:r w:rsidRPr="004A5D45">
        <w:rPr>
          <w:sz w:val="22"/>
          <w:szCs w:val="22"/>
        </w:rPr>
        <w:t xml:space="preserve"> турнире допускаются сборн</w:t>
      </w:r>
      <w:r w:rsidR="004E5D30">
        <w:rPr>
          <w:sz w:val="22"/>
          <w:szCs w:val="22"/>
        </w:rPr>
        <w:t>ая</w:t>
      </w:r>
      <w:r w:rsidRPr="004A5D45">
        <w:rPr>
          <w:sz w:val="22"/>
          <w:szCs w:val="22"/>
        </w:rPr>
        <w:t xml:space="preserve"> команд</w:t>
      </w:r>
      <w:r w:rsidR="004E5D30">
        <w:rPr>
          <w:sz w:val="22"/>
          <w:szCs w:val="22"/>
        </w:rPr>
        <w:t>а</w:t>
      </w:r>
      <w:r w:rsidR="007E2E65">
        <w:rPr>
          <w:sz w:val="22"/>
          <w:szCs w:val="22"/>
        </w:rPr>
        <w:t xml:space="preserve"> победителей епархиального этапа</w:t>
      </w:r>
      <w:r w:rsidR="004E5D30">
        <w:rPr>
          <w:sz w:val="22"/>
          <w:szCs w:val="22"/>
        </w:rPr>
        <w:t xml:space="preserve"> епархий Московской митрополии.</w:t>
      </w:r>
    </w:p>
    <w:p w14:paraId="414B68AF" w14:textId="0A090022" w:rsidR="002023AD" w:rsidRPr="007E2E65" w:rsidRDefault="002023AD" w:rsidP="007E2E65">
      <w:pPr>
        <w:pStyle w:val="a7"/>
        <w:spacing w:after="120"/>
        <w:ind w:left="360"/>
        <w:jc w:val="both"/>
        <w:rPr>
          <w:sz w:val="22"/>
          <w:szCs w:val="22"/>
        </w:rPr>
      </w:pPr>
      <w:r w:rsidRPr="002023AD">
        <w:rPr>
          <w:sz w:val="22"/>
          <w:szCs w:val="22"/>
        </w:rPr>
        <w:t>Финальный этап пройдёт</w:t>
      </w:r>
      <w:r w:rsidR="00E062E2">
        <w:rPr>
          <w:sz w:val="22"/>
          <w:szCs w:val="22"/>
        </w:rPr>
        <w:t xml:space="preserve"> в мае 2025 года</w:t>
      </w:r>
    </w:p>
    <w:p w14:paraId="6843D966" w14:textId="18E72499" w:rsidR="00792ABE" w:rsidRDefault="00792ABE" w:rsidP="000F73EF">
      <w:pPr>
        <w:pStyle w:val="a7"/>
        <w:spacing w:after="120"/>
        <w:ind w:left="360"/>
        <w:jc w:val="both"/>
        <w:rPr>
          <w:sz w:val="22"/>
          <w:szCs w:val="22"/>
        </w:rPr>
      </w:pPr>
      <w:r w:rsidRPr="004A5D45">
        <w:rPr>
          <w:sz w:val="22"/>
          <w:szCs w:val="22"/>
        </w:rPr>
        <w:t>Формула проведения турниров на всех этапах определяется судейскими коллегиями в зависимости от общего количества участников (команд).</w:t>
      </w:r>
    </w:p>
    <w:p w14:paraId="7673C158" w14:textId="77777777" w:rsidR="007E2E65" w:rsidRPr="004A5D45" w:rsidRDefault="007E2E65" w:rsidP="000F73EF">
      <w:pPr>
        <w:pStyle w:val="a7"/>
        <w:spacing w:after="120"/>
        <w:ind w:left="360"/>
        <w:jc w:val="both"/>
        <w:rPr>
          <w:sz w:val="22"/>
          <w:szCs w:val="22"/>
        </w:rPr>
      </w:pPr>
    </w:p>
    <w:p w14:paraId="5D8F289F" w14:textId="77777777" w:rsidR="00D75C30" w:rsidRPr="004A5D45" w:rsidRDefault="00D75C30" w:rsidP="002B70A2">
      <w:pPr>
        <w:pStyle w:val="a7"/>
        <w:numPr>
          <w:ilvl w:val="0"/>
          <w:numId w:val="11"/>
        </w:numPr>
        <w:spacing w:after="120"/>
        <w:jc w:val="both"/>
        <w:rPr>
          <w:b/>
          <w:sz w:val="22"/>
          <w:szCs w:val="22"/>
        </w:rPr>
      </w:pPr>
      <w:r w:rsidRPr="004A5D45">
        <w:rPr>
          <w:b/>
          <w:bCs/>
          <w:sz w:val="22"/>
          <w:szCs w:val="22"/>
        </w:rPr>
        <w:t>Руководство проведения соревнований.</w:t>
      </w:r>
    </w:p>
    <w:p w14:paraId="58163E84" w14:textId="72EBA48C" w:rsidR="00D75C30" w:rsidRPr="004A5D45" w:rsidRDefault="00D75C30" w:rsidP="00331ABF">
      <w:pPr>
        <w:pStyle w:val="a7"/>
        <w:numPr>
          <w:ilvl w:val="1"/>
          <w:numId w:val="11"/>
        </w:numPr>
        <w:spacing w:after="120"/>
        <w:jc w:val="both"/>
        <w:rPr>
          <w:b/>
          <w:color w:val="FF0000"/>
          <w:sz w:val="22"/>
          <w:szCs w:val="22"/>
        </w:rPr>
      </w:pPr>
      <w:r w:rsidRPr="004A5D45">
        <w:rPr>
          <w:sz w:val="22"/>
          <w:szCs w:val="22"/>
        </w:rPr>
        <w:t xml:space="preserve">Руководство подготовкой и проведением </w:t>
      </w:r>
      <w:r w:rsidR="00101805" w:rsidRPr="004A5D45">
        <w:rPr>
          <w:sz w:val="22"/>
          <w:szCs w:val="22"/>
        </w:rPr>
        <w:t xml:space="preserve">1 этапа </w:t>
      </w:r>
      <w:r w:rsidRPr="004A5D45">
        <w:rPr>
          <w:sz w:val="22"/>
          <w:szCs w:val="22"/>
        </w:rPr>
        <w:t>возлагае</w:t>
      </w:r>
      <w:r w:rsidR="00855B88" w:rsidRPr="004A5D45">
        <w:rPr>
          <w:sz w:val="22"/>
          <w:szCs w:val="22"/>
        </w:rPr>
        <w:t xml:space="preserve">тся на </w:t>
      </w:r>
      <w:r w:rsidR="00792ABE" w:rsidRPr="004A5D45">
        <w:rPr>
          <w:rStyle w:val="e623268c383f13bbs1"/>
          <w:color w:val="000000"/>
          <w:sz w:val="22"/>
          <w:szCs w:val="22"/>
        </w:rPr>
        <w:t>ответственных по вопросам физической культуры и спорта в благочини</w:t>
      </w:r>
      <w:r w:rsidR="004E5D30">
        <w:rPr>
          <w:rStyle w:val="e623268c383f13bbs1"/>
          <w:color w:val="000000"/>
          <w:sz w:val="22"/>
          <w:szCs w:val="22"/>
        </w:rPr>
        <w:t>ях</w:t>
      </w:r>
      <w:r w:rsidR="00792ABE" w:rsidRPr="004A5D45">
        <w:rPr>
          <w:rStyle w:val="e623268c383f13bbs1"/>
          <w:color w:val="000000"/>
          <w:sz w:val="22"/>
          <w:szCs w:val="22"/>
        </w:rPr>
        <w:t xml:space="preserve"> или представителей воскресн</w:t>
      </w:r>
      <w:r w:rsidR="004E5D30">
        <w:rPr>
          <w:rStyle w:val="e623268c383f13bbs1"/>
          <w:color w:val="000000"/>
          <w:sz w:val="22"/>
          <w:szCs w:val="22"/>
        </w:rPr>
        <w:t>ых</w:t>
      </w:r>
      <w:r w:rsidR="00792ABE" w:rsidRPr="004A5D45">
        <w:rPr>
          <w:rStyle w:val="e623268c383f13bbs1"/>
          <w:color w:val="000000"/>
          <w:sz w:val="22"/>
          <w:szCs w:val="22"/>
        </w:rPr>
        <w:t xml:space="preserve"> школ</w:t>
      </w:r>
      <w:r w:rsidR="004E5D30">
        <w:rPr>
          <w:rStyle w:val="e623268c383f13bbs1"/>
          <w:color w:val="000000"/>
          <w:sz w:val="22"/>
          <w:szCs w:val="22"/>
        </w:rPr>
        <w:t>.</w:t>
      </w:r>
    </w:p>
    <w:p w14:paraId="3F2514BC" w14:textId="31C67A2B" w:rsidR="00333F3F" w:rsidRPr="004A5D45" w:rsidRDefault="00333F3F" w:rsidP="00331ABF">
      <w:pPr>
        <w:pStyle w:val="a7"/>
        <w:numPr>
          <w:ilvl w:val="1"/>
          <w:numId w:val="11"/>
        </w:numPr>
        <w:spacing w:after="120"/>
        <w:jc w:val="both"/>
        <w:rPr>
          <w:b/>
          <w:color w:val="FF0000"/>
          <w:sz w:val="22"/>
          <w:szCs w:val="22"/>
        </w:rPr>
      </w:pPr>
      <w:r w:rsidRPr="004A5D45">
        <w:rPr>
          <w:sz w:val="22"/>
          <w:szCs w:val="22"/>
        </w:rPr>
        <w:t>Руководство подготовкой и проведением возлагается на тренеров</w:t>
      </w:r>
      <w:r w:rsidR="002023AD">
        <w:rPr>
          <w:sz w:val="22"/>
          <w:szCs w:val="22"/>
        </w:rPr>
        <w:t xml:space="preserve"> - </w:t>
      </w:r>
      <w:r w:rsidRPr="004A5D45">
        <w:rPr>
          <w:sz w:val="22"/>
          <w:szCs w:val="22"/>
        </w:rPr>
        <w:t xml:space="preserve">преподавателей </w:t>
      </w:r>
      <w:r w:rsidR="00202A96">
        <w:rPr>
          <w:sz w:val="22"/>
          <w:szCs w:val="22"/>
        </w:rPr>
        <w:t xml:space="preserve">спортивных </w:t>
      </w:r>
      <w:r w:rsidRPr="004A5D45">
        <w:rPr>
          <w:sz w:val="22"/>
          <w:szCs w:val="22"/>
        </w:rPr>
        <w:t>отделени</w:t>
      </w:r>
      <w:r w:rsidR="004E5D30">
        <w:rPr>
          <w:sz w:val="22"/>
          <w:szCs w:val="22"/>
        </w:rPr>
        <w:t>й</w:t>
      </w:r>
      <w:r w:rsidRPr="004A5D45">
        <w:rPr>
          <w:sz w:val="22"/>
          <w:szCs w:val="22"/>
        </w:rPr>
        <w:t xml:space="preserve"> шашек</w:t>
      </w:r>
      <w:r w:rsidR="000F73EF" w:rsidRPr="004A5D45">
        <w:rPr>
          <w:sz w:val="22"/>
          <w:szCs w:val="22"/>
        </w:rPr>
        <w:t>.</w:t>
      </w:r>
    </w:p>
    <w:p w14:paraId="27788DC7" w14:textId="77777777" w:rsidR="00C90A3D" w:rsidRPr="004A5D45" w:rsidRDefault="00D75C30" w:rsidP="00216CE2">
      <w:pPr>
        <w:pStyle w:val="a7"/>
        <w:numPr>
          <w:ilvl w:val="0"/>
          <w:numId w:val="11"/>
        </w:numPr>
        <w:spacing w:after="120"/>
        <w:jc w:val="both"/>
        <w:rPr>
          <w:b/>
          <w:sz w:val="22"/>
          <w:szCs w:val="22"/>
        </w:rPr>
      </w:pPr>
      <w:r w:rsidRPr="004A5D45">
        <w:rPr>
          <w:b/>
          <w:sz w:val="22"/>
          <w:szCs w:val="22"/>
        </w:rPr>
        <w:t xml:space="preserve">Требование к участникам и регламент турнира. </w:t>
      </w:r>
    </w:p>
    <w:p w14:paraId="32BB3D35" w14:textId="0C456AE4" w:rsidR="00202A96" w:rsidRPr="00202A96" w:rsidRDefault="00AF0235" w:rsidP="00B96B0E">
      <w:pPr>
        <w:pStyle w:val="a7"/>
        <w:numPr>
          <w:ilvl w:val="1"/>
          <w:numId w:val="11"/>
        </w:numPr>
        <w:spacing w:after="120"/>
        <w:jc w:val="both"/>
        <w:rPr>
          <w:color w:val="FF0000"/>
          <w:sz w:val="22"/>
          <w:szCs w:val="22"/>
        </w:rPr>
      </w:pPr>
      <w:r w:rsidRPr="004A5D45">
        <w:rPr>
          <w:sz w:val="22"/>
          <w:szCs w:val="22"/>
        </w:rPr>
        <w:t>К участ</w:t>
      </w:r>
      <w:r w:rsidR="00FD36B3">
        <w:rPr>
          <w:sz w:val="22"/>
          <w:szCs w:val="22"/>
        </w:rPr>
        <w:t xml:space="preserve">ию </w:t>
      </w:r>
      <w:r w:rsidR="00732BFB">
        <w:rPr>
          <w:sz w:val="22"/>
          <w:szCs w:val="22"/>
        </w:rPr>
        <w:t>в турнире допускаются с</w:t>
      </w:r>
      <w:r w:rsidR="00B96B0E" w:rsidRPr="004A5D45">
        <w:rPr>
          <w:sz w:val="22"/>
          <w:szCs w:val="22"/>
        </w:rPr>
        <w:t>борные команды</w:t>
      </w:r>
      <w:r w:rsidR="00202A96">
        <w:rPr>
          <w:sz w:val="22"/>
          <w:szCs w:val="22"/>
        </w:rPr>
        <w:t xml:space="preserve"> </w:t>
      </w:r>
      <w:r w:rsidR="00732BFB">
        <w:rPr>
          <w:sz w:val="22"/>
          <w:szCs w:val="22"/>
        </w:rPr>
        <w:t xml:space="preserve">Воскресных школ </w:t>
      </w:r>
      <w:r w:rsidR="00202A96">
        <w:rPr>
          <w:sz w:val="22"/>
          <w:szCs w:val="22"/>
        </w:rPr>
        <w:t xml:space="preserve">благочиний Балашихинской епархии </w:t>
      </w:r>
      <w:r w:rsidR="00B96B0E" w:rsidRPr="004A5D45">
        <w:rPr>
          <w:sz w:val="22"/>
          <w:szCs w:val="22"/>
        </w:rPr>
        <w:t>(</w:t>
      </w:r>
      <w:r w:rsidR="00DB1506">
        <w:rPr>
          <w:sz w:val="22"/>
          <w:szCs w:val="22"/>
        </w:rPr>
        <w:t>2-3 человека на каждую возрастную категорию</w:t>
      </w:r>
      <w:r w:rsidR="00B96B0E" w:rsidRPr="004A5D45">
        <w:rPr>
          <w:sz w:val="22"/>
          <w:szCs w:val="22"/>
        </w:rPr>
        <w:t>).</w:t>
      </w:r>
      <w:r w:rsidR="00CC4776">
        <w:rPr>
          <w:sz w:val="22"/>
          <w:szCs w:val="22"/>
        </w:rPr>
        <w:t xml:space="preserve"> </w:t>
      </w:r>
      <w:r w:rsidR="00732BFB">
        <w:rPr>
          <w:sz w:val="22"/>
          <w:szCs w:val="22"/>
        </w:rPr>
        <w:t>Возраст</w:t>
      </w:r>
      <w:r w:rsidR="00202A96">
        <w:rPr>
          <w:sz w:val="22"/>
          <w:szCs w:val="22"/>
        </w:rPr>
        <w:t>ные категории</w:t>
      </w:r>
      <w:r w:rsidR="00732BFB">
        <w:rPr>
          <w:sz w:val="22"/>
          <w:szCs w:val="22"/>
        </w:rPr>
        <w:t xml:space="preserve"> участников</w:t>
      </w:r>
      <w:r w:rsidR="00202A96">
        <w:rPr>
          <w:sz w:val="22"/>
          <w:szCs w:val="22"/>
        </w:rPr>
        <w:t>:</w:t>
      </w:r>
    </w:p>
    <w:p w14:paraId="56E3DFBC" w14:textId="7B2B7AF1" w:rsidR="00AF0235" w:rsidRPr="00202A96" w:rsidRDefault="00202A96" w:rsidP="00202A96">
      <w:pPr>
        <w:pStyle w:val="a7"/>
        <w:numPr>
          <w:ilvl w:val="0"/>
          <w:numId w:val="14"/>
        </w:numPr>
        <w:spacing w:after="1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7-9 лет</w:t>
      </w:r>
    </w:p>
    <w:p w14:paraId="4E1863FD" w14:textId="258F56FC" w:rsidR="00202A96" w:rsidRPr="00202A96" w:rsidRDefault="00202A96" w:rsidP="00202A96">
      <w:pPr>
        <w:pStyle w:val="a7"/>
        <w:numPr>
          <w:ilvl w:val="0"/>
          <w:numId w:val="14"/>
        </w:numPr>
        <w:spacing w:after="1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10-13 лет</w:t>
      </w:r>
    </w:p>
    <w:p w14:paraId="0708D073" w14:textId="2FDFAF49" w:rsidR="00202A96" w:rsidRPr="00202A96" w:rsidRDefault="00202A96" w:rsidP="00202A96">
      <w:pPr>
        <w:pStyle w:val="a7"/>
        <w:numPr>
          <w:ilvl w:val="0"/>
          <w:numId w:val="14"/>
        </w:numPr>
        <w:spacing w:after="1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14-16 лет</w:t>
      </w:r>
    </w:p>
    <w:p w14:paraId="335445D5" w14:textId="0EEAC538" w:rsidR="00202A96" w:rsidRPr="00FA5403" w:rsidRDefault="00202A96" w:rsidP="00202A96">
      <w:pPr>
        <w:pStyle w:val="a7"/>
        <w:numPr>
          <w:ilvl w:val="0"/>
          <w:numId w:val="14"/>
        </w:numPr>
        <w:spacing w:after="1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17</w:t>
      </w:r>
      <w:r w:rsidR="00E062E2">
        <w:rPr>
          <w:sz w:val="22"/>
          <w:szCs w:val="22"/>
        </w:rPr>
        <w:t>-</w:t>
      </w:r>
      <w:r w:rsidR="00217C1F">
        <w:rPr>
          <w:sz w:val="22"/>
          <w:szCs w:val="22"/>
        </w:rPr>
        <w:t>18 лет</w:t>
      </w:r>
    </w:p>
    <w:p w14:paraId="60FF2529" w14:textId="0B372DC7" w:rsidR="001D30C8" w:rsidRPr="001D30C8" w:rsidRDefault="00FA5403" w:rsidP="00202A96">
      <w:pPr>
        <w:pStyle w:val="a7"/>
        <w:numPr>
          <w:ilvl w:val="1"/>
          <w:numId w:val="15"/>
        </w:numPr>
        <w:spacing w:after="120"/>
        <w:jc w:val="both"/>
        <w:rPr>
          <w:sz w:val="22"/>
          <w:szCs w:val="22"/>
          <w:u w:val="single"/>
        </w:rPr>
      </w:pPr>
      <w:r w:rsidRPr="001D30C8">
        <w:rPr>
          <w:sz w:val="22"/>
          <w:szCs w:val="22"/>
        </w:rPr>
        <w:t xml:space="preserve">Допуск команд к участию в соревновании производится на основании заявки в электронном виде, поданной путём заполнения формы по адресу:  </w:t>
      </w:r>
      <w:r w:rsidR="001D30C8" w:rsidRPr="001D30C8">
        <w:rPr>
          <w:sz w:val="22"/>
          <w:szCs w:val="22"/>
          <w:u w:val="single"/>
        </w:rPr>
        <w:t xml:space="preserve">       </w:t>
      </w:r>
    </w:p>
    <w:p w14:paraId="6991050F" w14:textId="0522E5DE" w:rsidR="00FA5403" w:rsidRDefault="00DB1506" w:rsidP="001D30C8">
      <w:pPr>
        <w:spacing w:after="120"/>
        <w:ind w:left="360"/>
        <w:jc w:val="both"/>
        <w:rPr>
          <w:sz w:val="22"/>
          <w:szCs w:val="22"/>
          <w:u w:val="single"/>
        </w:rPr>
      </w:pPr>
      <w:hyperlink r:id="rId6" w:history="1">
        <w:r w:rsidRPr="00A902E7">
          <w:rPr>
            <w:rStyle w:val="a3"/>
            <w:sz w:val="22"/>
            <w:szCs w:val="22"/>
          </w:rPr>
          <w:t>https://forms.yandex.ru/cloud/661eb311f47e732129124f33/</w:t>
        </w:r>
      </w:hyperlink>
    </w:p>
    <w:p w14:paraId="7C2AD7E4" w14:textId="17B4E427" w:rsidR="00DB1506" w:rsidRPr="00DB1506" w:rsidRDefault="00DB1506" w:rsidP="00DB1506">
      <w:pPr>
        <w:pStyle w:val="a7"/>
        <w:numPr>
          <w:ilvl w:val="1"/>
          <w:numId w:val="16"/>
        </w:numPr>
        <w:spacing w:after="12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Правила проведения турнира.</w:t>
      </w:r>
    </w:p>
    <w:p w14:paraId="7F0B2455" w14:textId="3CF3AA0B" w:rsidR="00CF3630" w:rsidRPr="004A5D45" w:rsidRDefault="00CF3630" w:rsidP="00202A96">
      <w:pPr>
        <w:pStyle w:val="a7"/>
        <w:numPr>
          <w:ilvl w:val="1"/>
          <w:numId w:val="14"/>
        </w:numPr>
        <w:spacing w:after="120"/>
        <w:jc w:val="both"/>
        <w:rPr>
          <w:b/>
          <w:sz w:val="22"/>
          <w:szCs w:val="22"/>
        </w:rPr>
      </w:pPr>
      <w:r w:rsidRPr="004A5D45">
        <w:rPr>
          <w:sz w:val="22"/>
          <w:szCs w:val="22"/>
        </w:rPr>
        <w:t xml:space="preserve">Соревнования проводятся </w:t>
      </w:r>
      <w:r w:rsidRPr="004A5D45">
        <w:rPr>
          <w:sz w:val="22"/>
          <w:szCs w:val="22"/>
          <w:shd w:val="clear" w:color="auto" w:fill="FFFFFF"/>
        </w:rPr>
        <w:t xml:space="preserve">по правилам игры в русские шашки, утвержденным приказом Минспорта России от </w:t>
      </w:r>
      <w:r w:rsidR="008178AB" w:rsidRPr="004A5D45">
        <w:rPr>
          <w:sz w:val="22"/>
          <w:szCs w:val="22"/>
          <w:shd w:val="clear" w:color="auto" w:fill="FFFFFF"/>
        </w:rPr>
        <w:t>17 марта</w:t>
      </w:r>
      <w:r w:rsidRPr="004A5D45">
        <w:rPr>
          <w:sz w:val="22"/>
          <w:szCs w:val="22"/>
          <w:shd w:val="clear" w:color="auto" w:fill="FFFFFF"/>
        </w:rPr>
        <w:t xml:space="preserve"> 20</w:t>
      </w:r>
      <w:r w:rsidR="008178AB" w:rsidRPr="004A5D45">
        <w:rPr>
          <w:sz w:val="22"/>
          <w:szCs w:val="22"/>
          <w:shd w:val="clear" w:color="auto" w:fill="FFFFFF"/>
        </w:rPr>
        <w:t>22</w:t>
      </w:r>
      <w:r w:rsidRPr="004A5D45">
        <w:rPr>
          <w:sz w:val="22"/>
          <w:szCs w:val="22"/>
          <w:shd w:val="clear" w:color="auto" w:fill="FFFFFF"/>
        </w:rPr>
        <w:t xml:space="preserve"> года № </w:t>
      </w:r>
      <w:r w:rsidR="008178AB" w:rsidRPr="004A5D45">
        <w:rPr>
          <w:sz w:val="22"/>
          <w:szCs w:val="22"/>
          <w:shd w:val="clear" w:color="auto" w:fill="FFFFFF"/>
        </w:rPr>
        <w:t>201.</w:t>
      </w:r>
    </w:p>
    <w:p w14:paraId="3D81BDD1" w14:textId="2BC0D074" w:rsidR="00F52873" w:rsidRPr="00466F48" w:rsidRDefault="00F52873" w:rsidP="00202A96">
      <w:pPr>
        <w:pStyle w:val="a7"/>
        <w:numPr>
          <w:ilvl w:val="1"/>
          <w:numId w:val="14"/>
        </w:numPr>
        <w:spacing w:after="120"/>
        <w:jc w:val="both"/>
        <w:rPr>
          <w:b/>
          <w:sz w:val="22"/>
          <w:szCs w:val="22"/>
        </w:rPr>
      </w:pPr>
      <w:r w:rsidRPr="004A5D45">
        <w:rPr>
          <w:sz w:val="22"/>
          <w:szCs w:val="22"/>
        </w:rPr>
        <w:t>Соревнования проводятся без использования шашечных часов; только в случае умышленного затягивания партии шашечные часы устанавливаются с контролем времени 3 минуты + 2 секунды на ход.</w:t>
      </w:r>
    </w:p>
    <w:p w14:paraId="423D1FBC" w14:textId="63C43A80" w:rsidR="00466F48" w:rsidRDefault="00466F48" w:rsidP="00202A96">
      <w:pPr>
        <w:pStyle w:val="a7"/>
        <w:numPr>
          <w:ilvl w:val="1"/>
          <w:numId w:val="1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466F48">
        <w:rPr>
          <w:sz w:val="22"/>
          <w:szCs w:val="22"/>
        </w:rPr>
        <w:t>одведения итогов спортивного соревнования</w:t>
      </w:r>
      <w:r w:rsidR="004E5D30">
        <w:rPr>
          <w:sz w:val="22"/>
          <w:szCs w:val="22"/>
        </w:rPr>
        <w:t xml:space="preserve"> - </w:t>
      </w:r>
      <w:r w:rsidRPr="00466F48">
        <w:rPr>
          <w:sz w:val="22"/>
          <w:szCs w:val="22"/>
        </w:rPr>
        <w:t>лично-командный</w:t>
      </w:r>
      <w:r w:rsidR="004E5D30">
        <w:rPr>
          <w:sz w:val="22"/>
          <w:szCs w:val="22"/>
        </w:rPr>
        <w:t>.</w:t>
      </w:r>
    </w:p>
    <w:p w14:paraId="7B291D35" w14:textId="77777777" w:rsidR="00DB1506" w:rsidRDefault="00DB1506" w:rsidP="00DB1506">
      <w:pPr>
        <w:pStyle w:val="a7"/>
        <w:numPr>
          <w:ilvl w:val="1"/>
          <w:numId w:val="1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Транспортировка участников.</w:t>
      </w:r>
    </w:p>
    <w:p w14:paraId="7A051C49" w14:textId="2B1F7C4D" w:rsidR="00DB1506" w:rsidRDefault="00DB1506" w:rsidP="00DB1506">
      <w:pPr>
        <w:pStyle w:val="a7"/>
        <w:spacing w:after="120"/>
        <w:ind w:left="1152"/>
        <w:jc w:val="both"/>
        <w:rPr>
          <w:sz w:val="22"/>
          <w:szCs w:val="22"/>
        </w:rPr>
      </w:pPr>
      <w:r>
        <w:rPr>
          <w:sz w:val="22"/>
          <w:szCs w:val="22"/>
        </w:rPr>
        <w:t>Транспортировка участников осуществляется силами благочиния.</w:t>
      </w:r>
    </w:p>
    <w:p w14:paraId="309874C3" w14:textId="77777777" w:rsidR="00DB1506" w:rsidRPr="00466F48" w:rsidRDefault="00DB1506" w:rsidP="00DB1506">
      <w:pPr>
        <w:pStyle w:val="a7"/>
        <w:spacing w:after="120"/>
        <w:ind w:left="1872"/>
        <w:jc w:val="both"/>
        <w:rPr>
          <w:sz w:val="22"/>
          <w:szCs w:val="22"/>
        </w:rPr>
      </w:pPr>
    </w:p>
    <w:p w14:paraId="697DC670" w14:textId="77777777" w:rsidR="00F94AAB" w:rsidRPr="004A5D45" w:rsidRDefault="00D75C30" w:rsidP="00202A96">
      <w:pPr>
        <w:pStyle w:val="a7"/>
        <w:numPr>
          <w:ilvl w:val="0"/>
          <w:numId w:val="14"/>
        </w:numPr>
        <w:spacing w:after="120"/>
        <w:jc w:val="both"/>
        <w:rPr>
          <w:b/>
          <w:sz w:val="22"/>
          <w:szCs w:val="22"/>
        </w:rPr>
      </w:pPr>
      <w:r w:rsidRPr="004A5D45">
        <w:rPr>
          <w:b/>
          <w:sz w:val="22"/>
          <w:szCs w:val="22"/>
        </w:rPr>
        <w:t>Награждение.</w:t>
      </w:r>
    </w:p>
    <w:p w14:paraId="1932B6BE" w14:textId="24D77DD9" w:rsidR="00855B88" w:rsidRPr="004A5D45" w:rsidRDefault="00D75C30" w:rsidP="00202A96">
      <w:pPr>
        <w:pStyle w:val="a7"/>
        <w:numPr>
          <w:ilvl w:val="1"/>
          <w:numId w:val="14"/>
        </w:numPr>
        <w:jc w:val="both"/>
        <w:rPr>
          <w:color w:val="FF0000"/>
          <w:sz w:val="22"/>
          <w:szCs w:val="22"/>
        </w:rPr>
      </w:pPr>
      <w:r w:rsidRPr="004A5D45">
        <w:rPr>
          <w:sz w:val="22"/>
          <w:szCs w:val="22"/>
        </w:rPr>
        <w:t xml:space="preserve">Награждение победителей и призеров </w:t>
      </w:r>
      <w:r w:rsidR="002023AD">
        <w:rPr>
          <w:sz w:val="22"/>
          <w:szCs w:val="22"/>
        </w:rPr>
        <w:t>1</w:t>
      </w:r>
      <w:r w:rsidR="00123821" w:rsidRPr="004A5D45">
        <w:rPr>
          <w:sz w:val="22"/>
          <w:szCs w:val="22"/>
        </w:rPr>
        <w:t xml:space="preserve"> этап</w:t>
      </w:r>
      <w:r w:rsidR="00DB1506">
        <w:rPr>
          <w:sz w:val="22"/>
          <w:szCs w:val="22"/>
        </w:rPr>
        <w:t>а</w:t>
      </w:r>
      <w:r w:rsidR="00792ABE" w:rsidRPr="004A5D45">
        <w:rPr>
          <w:sz w:val="22"/>
          <w:szCs w:val="22"/>
        </w:rPr>
        <w:t xml:space="preserve"> </w:t>
      </w:r>
      <w:r w:rsidR="00123821" w:rsidRPr="004A5D45">
        <w:rPr>
          <w:sz w:val="22"/>
          <w:szCs w:val="22"/>
        </w:rPr>
        <w:t>осуществля</w:t>
      </w:r>
      <w:r w:rsidR="004E5D30">
        <w:rPr>
          <w:sz w:val="22"/>
          <w:szCs w:val="22"/>
        </w:rPr>
        <w:t xml:space="preserve">ет </w:t>
      </w:r>
      <w:r w:rsidR="00217C1F">
        <w:rPr>
          <w:sz w:val="22"/>
          <w:szCs w:val="22"/>
        </w:rPr>
        <w:t>Епархиальная комиссия по вопросам физической культуры и спорта 1</w:t>
      </w:r>
      <w:r w:rsidR="00123821" w:rsidRPr="004A5D45">
        <w:rPr>
          <w:sz w:val="22"/>
          <w:szCs w:val="22"/>
        </w:rPr>
        <w:t>, а</w:t>
      </w:r>
      <w:r w:rsidR="004E5D30">
        <w:rPr>
          <w:sz w:val="22"/>
          <w:szCs w:val="22"/>
        </w:rPr>
        <w:t xml:space="preserve"> 2</w:t>
      </w:r>
      <w:r w:rsidR="00123821" w:rsidRPr="004A5D45">
        <w:rPr>
          <w:sz w:val="22"/>
          <w:szCs w:val="22"/>
        </w:rPr>
        <w:t xml:space="preserve"> этапа (финального) </w:t>
      </w:r>
      <w:r w:rsidR="004E5D30">
        <w:rPr>
          <w:sz w:val="22"/>
          <w:szCs w:val="22"/>
        </w:rPr>
        <w:t xml:space="preserve">- </w:t>
      </w:r>
      <w:r w:rsidR="00123821" w:rsidRPr="004A5D45">
        <w:rPr>
          <w:sz w:val="22"/>
          <w:szCs w:val="22"/>
        </w:rPr>
        <w:t>федерация шашек Московской области.</w:t>
      </w:r>
    </w:p>
    <w:p w14:paraId="49995AC2" w14:textId="77777777" w:rsidR="00023647" w:rsidRPr="00333F3F" w:rsidRDefault="00023647" w:rsidP="006568C0">
      <w:pPr>
        <w:pStyle w:val="a7"/>
        <w:ind w:left="0"/>
        <w:jc w:val="both"/>
        <w:rPr>
          <w:color w:val="FF0000"/>
        </w:rPr>
      </w:pPr>
    </w:p>
    <w:p w14:paraId="1B3BA61C" w14:textId="77777777" w:rsidR="0021448B" w:rsidRPr="00C21F9E" w:rsidRDefault="0021448B" w:rsidP="0021448B">
      <w:pPr>
        <w:ind w:left="792"/>
        <w:jc w:val="both"/>
      </w:pPr>
    </w:p>
    <w:p w14:paraId="5F7E4489" w14:textId="77777777" w:rsidR="00BF4EF9" w:rsidRDefault="00BF4EF9" w:rsidP="00667E65">
      <w:pPr>
        <w:rPr>
          <w:b/>
          <w:bCs/>
        </w:rPr>
      </w:pPr>
    </w:p>
    <w:p w14:paraId="11CA3046" w14:textId="26BA98A2" w:rsidR="00667E65" w:rsidRPr="00123821" w:rsidRDefault="00123821" w:rsidP="00667E65">
      <w:pPr>
        <w:rPr>
          <w:b/>
          <w:bCs/>
        </w:rPr>
      </w:pPr>
      <w:r>
        <w:rPr>
          <w:b/>
          <w:bCs/>
        </w:rPr>
        <w:t xml:space="preserve">Главный судья         </w:t>
      </w:r>
      <w:r w:rsidR="005F2AC1">
        <w:rPr>
          <w:b/>
          <w:bCs/>
        </w:rPr>
        <w:t xml:space="preserve">     </w:t>
      </w:r>
      <w:r w:rsidR="00333F3F" w:rsidRPr="00123821">
        <w:rPr>
          <w:b/>
          <w:bCs/>
        </w:rPr>
        <w:t xml:space="preserve"> </w:t>
      </w:r>
      <w:r w:rsidR="00BF4EF9">
        <w:rPr>
          <w:b/>
          <w:bCs/>
        </w:rPr>
        <w:t xml:space="preserve">        </w:t>
      </w:r>
      <w:r w:rsidR="00333F3F" w:rsidRPr="00123821">
        <w:rPr>
          <w:b/>
          <w:bCs/>
        </w:rPr>
        <w:t>_______</w:t>
      </w:r>
      <w:r w:rsidR="0075292E">
        <w:rPr>
          <w:b/>
          <w:bCs/>
        </w:rPr>
        <w:t>______________</w:t>
      </w:r>
      <w:r>
        <w:rPr>
          <w:b/>
          <w:bCs/>
        </w:rPr>
        <w:t xml:space="preserve">        </w:t>
      </w:r>
      <w:r w:rsidR="00BF4EF9">
        <w:rPr>
          <w:b/>
          <w:bCs/>
        </w:rPr>
        <w:t xml:space="preserve">                             </w:t>
      </w:r>
      <w:r>
        <w:rPr>
          <w:b/>
          <w:bCs/>
        </w:rPr>
        <w:t>Д.А. Разумовский</w:t>
      </w:r>
    </w:p>
    <w:sectPr w:rsidR="00667E65" w:rsidRPr="00123821" w:rsidSect="00717DBD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27B6623"/>
    <w:multiLevelType w:val="hybridMultilevel"/>
    <w:tmpl w:val="10921F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18C657B"/>
    <w:multiLevelType w:val="multilevel"/>
    <w:tmpl w:val="C19AC4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" w15:restartNumberingAfterBreak="0">
    <w:nsid w:val="196C6DA0"/>
    <w:multiLevelType w:val="hybridMultilevel"/>
    <w:tmpl w:val="CCFC54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F01207C"/>
    <w:multiLevelType w:val="hybridMultilevel"/>
    <w:tmpl w:val="37B23250"/>
    <w:lvl w:ilvl="0" w:tplc="A52C378A">
      <w:start w:val="1"/>
      <w:numFmt w:val="decimal"/>
      <w:lvlText w:val="%1."/>
      <w:lvlJc w:val="left"/>
      <w:pPr>
        <w:ind w:left="115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2329059A"/>
    <w:multiLevelType w:val="hybridMultilevel"/>
    <w:tmpl w:val="0F8E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A020BE"/>
    <w:multiLevelType w:val="multilevel"/>
    <w:tmpl w:val="FC24A8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74D476A"/>
    <w:multiLevelType w:val="multilevel"/>
    <w:tmpl w:val="CAC0CD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12270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BEA1F19"/>
    <w:multiLevelType w:val="hybridMultilevel"/>
    <w:tmpl w:val="904AD4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B05AF2"/>
    <w:multiLevelType w:val="hybridMultilevel"/>
    <w:tmpl w:val="0E009372"/>
    <w:lvl w:ilvl="0" w:tplc="B1F458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EE369ED"/>
    <w:multiLevelType w:val="multilevel"/>
    <w:tmpl w:val="DCE613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14" w15:restartNumberingAfterBreak="0">
    <w:nsid w:val="6D581E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FE5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989223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3623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0342765">
    <w:abstractNumId w:val="1"/>
  </w:num>
  <w:num w:numId="4" w16cid:durableId="1734542042">
    <w:abstractNumId w:val="7"/>
  </w:num>
  <w:num w:numId="5" w16cid:durableId="1759205944">
    <w:abstractNumId w:val="5"/>
  </w:num>
  <w:num w:numId="6" w16cid:durableId="1446391898">
    <w:abstractNumId w:val="15"/>
  </w:num>
  <w:num w:numId="7" w16cid:durableId="1809474990">
    <w:abstractNumId w:val="3"/>
  </w:num>
  <w:num w:numId="8" w16cid:durableId="70547147">
    <w:abstractNumId w:val="10"/>
  </w:num>
  <w:num w:numId="9" w16cid:durableId="1799714679">
    <w:abstractNumId w:val="14"/>
  </w:num>
  <w:num w:numId="10" w16cid:durableId="61492078">
    <w:abstractNumId w:val="12"/>
  </w:num>
  <w:num w:numId="11" w16cid:durableId="1754742148">
    <w:abstractNumId w:val="9"/>
  </w:num>
  <w:num w:numId="12" w16cid:durableId="1542547990">
    <w:abstractNumId w:val="11"/>
  </w:num>
  <w:num w:numId="13" w16cid:durableId="1061831501">
    <w:abstractNumId w:val="8"/>
  </w:num>
  <w:num w:numId="14" w16cid:durableId="1167405437">
    <w:abstractNumId w:val="6"/>
  </w:num>
  <w:num w:numId="15" w16cid:durableId="881021476">
    <w:abstractNumId w:val="13"/>
  </w:num>
  <w:num w:numId="16" w16cid:durableId="1016540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91"/>
    <w:rsid w:val="000137E7"/>
    <w:rsid w:val="0001650C"/>
    <w:rsid w:val="00023647"/>
    <w:rsid w:val="0003060F"/>
    <w:rsid w:val="000671A5"/>
    <w:rsid w:val="00077940"/>
    <w:rsid w:val="000D7D64"/>
    <w:rsid w:val="000F021A"/>
    <w:rsid w:val="000F73EF"/>
    <w:rsid w:val="00101805"/>
    <w:rsid w:val="00104838"/>
    <w:rsid w:val="00123821"/>
    <w:rsid w:val="0015305D"/>
    <w:rsid w:val="0018353C"/>
    <w:rsid w:val="001B3CA5"/>
    <w:rsid w:val="001B7DC1"/>
    <w:rsid w:val="001D30C8"/>
    <w:rsid w:val="001E7EAB"/>
    <w:rsid w:val="001F370B"/>
    <w:rsid w:val="00201CA2"/>
    <w:rsid w:val="002023AD"/>
    <w:rsid w:val="00202A96"/>
    <w:rsid w:val="00202E11"/>
    <w:rsid w:val="0021448B"/>
    <w:rsid w:val="00216CE2"/>
    <w:rsid w:val="00217C1F"/>
    <w:rsid w:val="002319EA"/>
    <w:rsid w:val="002815EC"/>
    <w:rsid w:val="002A54E7"/>
    <w:rsid w:val="002B26F1"/>
    <w:rsid w:val="002B70A2"/>
    <w:rsid w:val="002C5D7C"/>
    <w:rsid w:val="002D3D1E"/>
    <w:rsid w:val="002D7A61"/>
    <w:rsid w:val="002E4F9D"/>
    <w:rsid w:val="002F1FF9"/>
    <w:rsid w:val="002F7AB7"/>
    <w:rsid w:val="0032070F"/>
    <w:rsid w:val="00331ABF"/>
    <w:rsid w:val="00333F3F"/>
    <w:rsid w:val="003367B0"/>
    <w:rsid w:val="003452E1"/>
    <w:rsid w:val="003569C5"/>
    <w:rsid w:val="0038736D"/>
    <w:rsid w:val="003A782A"/>
    <w:rsid w:val="003C3317"/>
    <w:rsid w:val="003F123D"/>
    <w:rsid w:val="0040222F"/>
    <w:rsid w:val="00443AAE"/>
    <w:rsid w:val="00466F48"/>
    <w:rsid w:val="00481592"/>
    <w:rsid w:val="004A5D45"/>
    <w:rsid w:val="004E5D30"/>
    <w:rsid w:val="004F2077"/>
    <w:rsid w:val="0051578E"/>
    <w:rsid w:val="00536C17"/>
    <w:rsid w:val="00552339"/>
    <w:rsid w:val="005540FC"/>
    <w:rsid w:val="00564A44"/>
    <w:rsid w:val="00566BB1"/>
    <w:rsid w:val="005B4446"/>
    <w:rsid w:val="005C56E8"/>
    <w:rsid w:val="005D2CC6"/>
    <w:rsid w:val="005E32ED"/>
    <w:rsid w:val="005F2AC1"/>
    <w:rsid w:val="006030A9"/>
    <w:rsid w:val="00634A10"/>
    <w:rsid w:val="00644D32"/>
    <w:rsid w:val="006568C0"/>
    <w:rsid w:val="0066310C"/>
    <w:rsid w:val="00667E65"/>
    <w:rsid w:val="006F48AC"/>
    <w:rsid w:val="00717DBD"/>
    <w:rsid w:val="00732948"/>
    <w:rsid w:val="00732BFB"/>
    <w:rsid w:val="00736471"/>
    <w:rsid w:val="0075292E"/>
    <w:rsid w:val="007658AD"/>
    <w:rsid w:val="00792ABE"/>
    <w:rsid w:val="007B1797"/>
    <w:rsid w:val="007E298A"/>
    <w:rsid w:val="007E2E65"/>
    <w:rsid w:val="007F39D6"/>
    <w:rsid w:val="007F6891"/>
    <w:rsid w:val="00803EEC"/>
    <w:rsid w:val="008178AB"/>
    <w:rsid w:val="00855B88"/>
    <w:rsid w:val="008829F8"/>
    <w:rsid w:val="008E4AA9"/>
    <w:rsid w:val="008E5A4E"/>
    <w:rsid w:val="008F1361"/>
    <w:rsid w:val="008F78B5"/>
    <w:rsid w:val="0092714A"/>
    <w:rsid w:val="00943A34"/>
    <w:rsid w:val="009637CD"/>
    <w:rsid w:val="00981C82"/>
    <w:rsid w:val="00982252"/>
    <w:rsid w:val="009C442C"/>
    <w:rsid w:val="009D261B"/>
    <w:rsid w:val="00A3160C"/>
    <w:rsid w:val="00A41B75"/>
    <w:rsid w:val="00A8316B"/>
    <w:rsid w:val="00A8641B"/>
    <w:rsid w:val="00A92ED7"/>
    <w:rsid w:val="00AB368B"/>
    <w:rsid w:val="00AF0235"/>
    <w:rsid w:val="00B36E1B"/>
    <w:rsid w:val="00B47847"/>
    <w:rsid w:val="00B62FDF"/>
    <w:rsid w:val="00B6567A"/>
    <w:rsid w:val="00B7661A"/>
    <w:rsid w:val="00B84FAC"/>
    <w:rsid w:val="00B96B0E"/>
    <w:rsid w:val="00B9767A"/>
    <w:rsid w:val="00BA5F28"/>
    <w:rsid w:val="00BB4CDC"/>
    <w:rsid w:val="00BC0EC4"/>
    <w:rsid w:val="00BD502F"/>
    <w:rsid w:val="00BD6DAE"/>
    <w:rsid w:val="00BF4EF9"/>
    <w:rsid w:val="00C21F9E"/>
    <w:rsid w:val="00C25E59"/>
    <w:rsid w:val="00C66913"/>
    <w:rsid w:val="00C66919"/>
    <w:rsid w:val="00C90A3D"/>
    <w:rsid w:val="00CA35E5"/>
    <w:rsid w:val="00CB7699"/>
    <w:rsid w:val="00CC4776"/>
    <w:rsid w:val="00CD6586"/>
    <w:rsid w:val="00CF3630"/>
    <w:rsid w:val="00D0106F"/>
    <w:rsid w:val="00D12B0F"/>
    <w:rsid w:val="00D463CF"/>
    <w:rsid w:val="00D54604"/>
    <w:rsid w:val="00D57A19"/>
    <w:rsid w:val="00D61113"/>
    <w:rsid w:val="00D75C30"/>
    <w:rsid w:val="00D901EE"/>
    <w:rsid w:val="00DA6B38"/>
    <w:rsid w:val="00DB1506"/>
    <w:rsid w:val="00DE2586"/>
    <w:rsid w:val="00DF09D4"/>
    <w:rsid w:val="00E062E2"/>
    <w:rsid w:val="00E10593"/>
    <w:rsid w:val="00E302F0"/>
    <w:rsid w:val="00EA0DC9"/>
    <w:rsid w:val="00EB0484"/>
    <w:rsid w:val="00EC60A2"/>
    <w:rsid w:val="00EE7554"/>
    <w:rsid w:val="00EF1198"/>
    <w:rsid w:val="00F110DE"/>
    <w:rsid w:val="00F13F76"/>
    <w:rsid w:val="00F14DC5"/>
    <w:rsid w:val="00F451CD"/>
    <w:rsid w:val="00F52873"/>
    <w:rsid w:val="00F602EF"/>
    <w:rsid w:val="00F66FE9"/>
    <w:rsid w:val="00F76EB5"/>
    <w:rsid w:val="00F94506"/>
    <w:rsid w:val="00F94AAB"/>
    <w:rsid w:val="00FA5314"/>
    <w:rsid w:val="00FA5403"/>
    <w:rsid w:val="00FB230E"/>
    <w:rsid w:val="00FC76AF"/>
    <w:rsid w:val="00F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A5E39"/>
  <w15:docId w15:val="{A23CA33A-C9A2-4E07-8643-E4C10240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891"/>
    <w:pPr>
      <w:widowControl w:val="0"/>
      <w:suppressAutoHyphens/>
    </w:pPr>
    <w:rPr>
      <w:rFonts w:ascii="Times New Roman" w:hAnsi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689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7F6891"/>
    <w:rPr>
      <w:sz w:val="17"/>
      <w:szCs w:val="17"/>
    </w:rPr>
  </w:style>
  <w:style w:type="table" w:styleId="a5">
    <w:name w:val="Table Grid"/>
    <w:basedOn w:val="a1"/>
    <w:uiPriority w:val="99"/>
    <w:rsid w:val="007F6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uiPriority w:val="99"/>
    <w:rsid w:val="007F6891"/>
    <w:pPr>
      <w:suppressLineNumbers/>
    </w:pPr>
  </w:style>
  <w:style w:type="paragraph" w:styleId="a7">
    <w:name w:val="List Paragraph"/>
    <w:basedOn w:val="a"/>
    <w:uiPriority w:val="99"/>
    <w:qFormat/>
    <w:rsid w:val="00443A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631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6310C"/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e623268c383f13bbs1">
    <w:name w:val="e623268c383f13bbs1"/>
    <w:basedOn w:val="a0"/>
    <w:rsid w:val="0001650C"/>
  </w:style>
  <w:style w:type="character" w:styleId="aa">
    <w:name w:val="Unresolved Mention"/>
    <w:basedOn w:val="a0"/>
    <w:uiPriority w:val="99"/>
    <w:semiHidden/>
    <w:unhideWhenUsed/>
    <w:rsid w:val="00DB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61eb311f47e732129124f3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DF37-A127-4F49-95E9-8B425D10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Wg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Home</dc:creator>
  <cp:lastModifiedBy>Asus</cp:lastModifiedBy>
  <cp:revision>2</cp:revision>
  <cp:lastPrinted>2019-12-30T06:19:00Z</cp:lastPrinted>
  <dcterms:created xsi:type="dcterms:W3CDTF">2025-03-24T11:21:00Z</dcterms:created>
  <dcterms:modified xsi:type="dcterms:W3CDTF">2025-03-24T11:21:00Z</dcterms:modified>
</cp:coreProperties>
</file>