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0AF7D" w14:textId="77777777" w:rsidR="003F6F6A" w:rsidRPr="00802947" w:rsidRDefault="00192A1A" w:rsidP="00192A1A">
      <w:pPr>
        <w:pStyle w:val="1"/>
      </w:pPr>
      <w:bookmarkStart w:id="0" w:name="_Положение"/>
      <w:bookmarkEnd w:id="0"/>
      <w:r w:rsidRPr="00802947">
        <w:t>Положение</w:t>
      </w:r>
    </w:p>
    <w:p w14:paraId="4CDE2AF9" w14:textId="77777777" w:rsidR="003F6F6A" w:rsidRPr="00802947" w:rsidRDefault="003F6F6A" w:rsidP="003F6F6A">
      <w:pPr>
        <w:jc w:val="center"/>
        <w:rPr>
          <w:b/>
          <w:sz w:val="26"/>
          <w:szCs w:val="26"/>
        </w:rPr>
      </w:pPr>
      <w:r w:rsidRPr="00802947">
        <w:rPr>
          <w:b/>
          <w:sz w:val="26"/>
          <w:szCs w:val="26"/>
        </w:rPr>
        <w:t>о проведении спортивного епархиального мероприятия</w:t>
      </w:r>
    </w:p>
    <w:p w14:paraId="02236E19" w14:textId="77777777" w:rsidR="003F6F6A" w:rsidRPr="00802947" w:rsidRDefault="003F6F6A" w:rsidP="00192A1A">
      <w:pPr>
        <w:jc w:val="center"/>
        <w:rPr>
          <w:b/>
          <w:sz w:val="26"/>
          <w:szCs w:val="26"/>
        </w:rPr>
      </w:pPr>
      <w:r w:rsidRPr="00802947">
        <w:rPr>
          <w:b/>
          <w:sz w:val="26"/>
          <w:szCs w:val="26"/>
        </w:rPr>
        <w:t>«Сергиевские игры»</w:t>
      </w:r>
    </w:p>
    <w:p w14:paraId="24436E2E" w14:textId="77777777" w:rsidR="003F6F6A" w:rsidRPr="00802947" w:rsidRDefault="003F6F6A" w:rsidP="003F6F6A">
      <w:pPr>
        <w:tabs>
          <w:tab w:val="left" w:pos="5328"/>
        </w:tabs>
        <w:jc w:val="center"/>
        <w:rPr>
          <w:b/>
          <w:sz w:val="26"/>
          <w:szCs w:val="26"/>
        </w:rPr>
      </w:pPr>
      <w:r w:rsidRPr="00802947">
        <w:rPr>
          <w:b/>
          <w:sz w:val="26"/>
          <w:szCs w:val="26"/>
          <w:shd w:val="clear" w:color="auto" w:fill="FFFFFF"/>
        </w:rPr>
        <w:t>Балашихинская</w:t>
      </w:r>
      <w:r w:rsidRPr="00802947">
        <w:rPr>
          <w:b/>
          <w:sz w:val="26"/>
          <w:szCs w:val="26"/>
        </w:rPr>
        <w:t xml:space="preserve"> епархия</w:t>
      </w:r>
    </w:p>
    <w:p w14:paraId="49E69DEC" w14:textId="77777777" w:rsidR="003F6F6A" w:rsidRPr="00802947" w:rsidRDefault="003F6F6A" w:rsidP="003F6F6A">
      <w:pPr>
        <w:jc w:val="center"/>
        <w:rPr>
          <w:b/>
          <w:sz w:val="26"/>
          <w:szCs w:val="26"/>
        </w:rPr>
      </w:pPr>
      <w:r w:rsidRPr="00802947">
        <w:rPr>
          <w:b/>
          <w:sz w:val="26"/>
          <w:szCs w:val="26"/>
        </w:rPr>
        <w:t>202</w:t>
      </w:r>
      <w:bookmarkStart w:id="1" w:name="page1"/>
      <w:bookmarkEnd w:id="1"/>
      <w:r w:rsidRPr="00802947">
        <w:rPr>
          <w:b/>
          <w:sz w:val="26"/>
          <w:szCs w:val="26"/>
        </w:rPr>
        <w:t>4 г.</w:t>
      </w:r>
    </w:p>
    <w:p w14:paraId="2F4554F5" w14:textId="77777777" w:rsidR="003F6F6A" w:rsidRPr="009C563A" w:rsidRDefault="003F6F6A" w:rsidP="003F6F6A">
      <w:pPr>
        <w:spacing w:line="276" w:lineRule="auto"/>
        <w:jc w:val="center"/>
        <w:rPr>
          <w:sz w:val="26"/>
          <w:szCs w:val="26"/>
        </w:rPr>
      </w:pPr>
      <w:r w:rsidRPr="009C563A">
        <w:rPr>
          <w:sz w:val="26"/>
          <w:szCs w:val="26"/>
        </w:rPr>
        <w:t>1. Общие положения</w:t>
      </w:r>
    </w:p>
    <w:p w14:paraId="11D8F5E7" w14:textId="77777777" w:rsidR="003F6F6A" w:rsidRPr="009C563A" w:rsidRDefault="003F6F6A" w:rsidP="003F6F6A">
      <w:pPr>
        <w:spacing w:line="276" w:lineRule="auto"/>
        <w:ind w:firstLine="709"/>
        <w:jc w:val="both"/>
        <w:rPr>
          <w:sz w:val="26"/>
          <w:szCs w:val="26"/>
        </w:rPr>
      </w:pPr>
    </w:p>
    <w:p w14:paraId="4B5E498D" w14:textId="77777777" w:rsidR="003F6F6A" w:rsidRPr="008D237F" w:rsidRDefault="003F6F6A" w:rsidP="003F6F6A">
      <w:pPr>
        <w:numPr>
          <w:ilvl w:val="1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Сергиевские игры</w:t>
      </w:r>
      <w:r w:rsidRPr="009C563A">
        <w:rPr>
          <w:sz w:val="26"/>
          <w:szCs w:val="26"/>
        </w:rPr>
        <w:t>(далее – Мероприятие) провод</w:t>
      </w:r>
      <w:r>
        <w:rPr>
          <w:sz w:val="26"/>
          <w:szCs w:val="26"/>
        </w:rPr>
        <w:t>я</w:t>
      </w:r>
      <w:r w:rsidRPr="009C563A">
        <w:rPr>
          <w:sz w:val="26"/>
          <w:szCs w:val="26"/>
        </w:rPr>
        <w:t>тся</w:t>
      </w:r>
      <w:r>
        <w:rPr>
          <w:sz w:val="26"/>
          <w:szCs w:val="26"/>
        </w:rPr>
        <w:t xml:space="preserve"> в соответствии с </w:t>
      </w:r>
      <w:r w:rsidRPr="008D237F">
        <w:rPr>
          <w:sz w:val="26"/>
          <w:szCs w:val="26"/>
        </w:rPr>
        <w:t xml:space="preserve">Календарным планом физкультурных и спортивных мероприятий </w:t>
      </w:r>
      <w:r>
        <w:rPr>
          <w:sz w:val="26"/>
          <w:szCs w:val="26"/>
          <w:shd w:val="clear" w:color="auto" w:fill="FFFFFF"/>
        </w:rPr>
        <w:t>Балашихинской</w:t>
      </w:r>
      <w:r>
        <w:rPr>
          <w:sz w:val="26"/>
          <w:szCs w:val="26"/>
        </w:rPr>
        <w:t xml:space="preserve"> епархии </w:t>
      </w:r>
      <w:r w:rsidRPr="008D237F">
        <w:rPr>
          <w:sz w:val="26"/>
          <w:szCs w:val="26"/>
        </w:rPr>
        <w:t>на 202</w:t>
      </w:r>
      <w:r>
        <w:rPr>
          <w:sz w:val="26"/>
          <w:szCs w:val="26"/>
        </w:rPr>
        <w:t>4</w:t>
      </w:r>
      <w:r w:rsidRPr="008D237F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, утвержденным правящим </w:t>
      </w:r>
      <w:proofErr w:type="spellStart"/>
      <w:r>
        <w:rPr>
          <w:sz w:val="26"/>
          <w:szCs w:val="26"/>
        </w:rPr>
        <w:t>Архииереем</w:t>
      </w:r>
      <w:proofErr w:type="spellEnd"/>
      <w:r>
        <w:rPr>
          <w:sz w:val="26"/>
          <w:szCs w:val="26"/>
        </w:rPr>
        <w:t xml:space="preserve"> и </w:t>
      </w:r>
      <w:r w:rsidRPr="00C21221">
        <w:rPr>
          <w:sz w:val="26"/>
          <w:szCs w:val="26"/>
        </w:rPr>
        <w:t>планом совместных мероприятий Министерства физической культур</w:t>
      </w:r>
      <w:r>
        <w:rPr>
          <w:sz w:val="26"/>
          <w:szCs w:val="26"/>
        </w:rPr>
        <w:t>ы и спорта Московской области с е</w:t>
      </w:r>
      <w:r w:rsidRPr="00C21221">
        <w:rPr>
          <w:sz w:val="26"/>
          <w:szCs w:val="26"/>
        </w:rPr>
        <w:t>пархиями Московской митрополией Русской Православной Церкви на 2024 год</w:t>
      </w:r>
      <w:r>
        <w:rPr>
          <w:sz w:val="26"/>
          <w:szCs w:val="26"/>
        </w:rPr>
        <w:t>.</w:t>
      </w:r>
    </w:p>
    <w:p w14:paraId="7B388D9F" w14:textId="77777777" w:rsidR="003F6F6A" w:rsidRPr="00105D59" w:rsidRDefault="003F6F6A" w:rsidP="003F6F6A">
      <w:pPr>
        <w:numPr>
          <w:ilvl w:val="1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sz w:val="26"/>
          <w:szCs w:val="26"/>
        </w:rPr>
      </w:pPr>
      <w:r w:rsidRPr="009C563A">
        <w:rPr>
          <w:sz w:val="26"/>
          <w:szCs w:val="26"/>
        </w:rPr>
        <w:t>Мероприятие проводится в целях:</w:t>
      </w:r>
    </w:p>
    <w:p w14:paraId="439E0014" w14:textId="77777777" w:rsidR="003F6F6A" w:rsidRDefault="003F6F6A" w:rsidP="003F6F6A">
      <w:pPr>
        <w:numPr>
          <w:ilvl w:val="0"/>
          <w:numId w:val="2"/>
        </w:numPr>
        <w:tabs>
          <w:tab w:val="left" w:pos="0"/>
        </w:tabs>
        <w:spacing w:after="0" w:line="276" w:lineRule="auto"/>
        <w:ind w:left="0" w:firstLine="709"/>
        <w:jc w:val="both"/>
        <w:rPr>
          <w:sz w:val="26"/>
          <w:szCs w:val="26"/>
        </w:rPr>
      </w:pPr>
      <w:r w:rsidRPr="009C563A">
        <w:rPr>
          <w:iCs/>
          <w:sz w:val="26"/>
          <w:szCs w:val="26"/>
        </w:rPr>
        <w:t>п</w:t>
      </w:r>
      <w:r w:rsidRPr="009C563A">
        <w:rPr>
          <w:sz w:val="26"/>
          <w:szCs w:val="26"/>
        </w:rPr>
        <w:t xml:space="preserve">ривлечения </w:t>
      </w:r>
      <w:r>
        <w:rPr>
          <w:sz w:val="26"/>
          <w:szCs w:val="26"/>
        </w:rPr>
        <w:t xml:space="preserve">православной </w:t>
      </w:r>
      <w:r w:rsidRPr="009C563A">
        <w:rPr>
          <w:sz w:val="26"/>
          <w:szCs w:val="26"/>
        </w:rPr>
        <w:t>молодежи к регулярны</w:t>
      </w:r>
      <w:r>
        <w:rPr>
          <w:sz w:val="26"/>
          <w:szCs w:val="26"/>
        </w:rPr>
        <w:t>м занятиям физической культурой и спортом;</w:t>
      </w:r>
    </w:p>
    <w:p w14:paraId="1F75C7B9" w14:textId="77777777" w:rsidR="003F6F6A" w:rsidRPr="009C563A" w:rsidRDefault="003F6F6A" w:rsidP="003F6F6A">
      <w:pPr>
        <w:numPr>
          <w:ilvl w:val="0"/>
          <w:numId w:val="2"/>
        </w:numPr>
        <w:tabs>
          <w:tab w:val="left" w:pos="0"/>
        </w:tabs>
        <w:spacing w:after="0"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увековечения памяти преподобного Сергия Радонежского;</w:t>
      </w:r>
    </w:p>
    <w:p w14:paraId="047BD07D" w14:textId="77777777" w:rsidR="003F6F6A" w:rsidRPr="009C563A" w:rsidRDefault="003F6F6A" w:rsidP="003F6F6A">
      <w:pPr>
        <w:numPr>
          <w:ilvl w:val="0"/>
          <w:numId w:val="2"/>
        </w:numPr>
        <w:tabs>
          <w:tab w:val="left" w:pos="0"/>
        </w:tabs>
        <w:spacing w:after="0" w:line="276" w:lineRule="auto"/>
        <w:ind w:left="0" w:firstLine="709"/>
        <w:jc w:val="both"/>
        <w:rPr>
          <w:sz w:val="26"/>
          <w:szCs w:val="26"/>
        </w:rPr>
      </w:pPr>
      <w:r w:rsidRPr="009C563A">
        <w:rPr>
          <w:sz w:val="26"/>
          <w:szCs w:val="26"/>
        </w:rPr>
        <w:t xml:space="preserve">совершенствования форм организации </w:t>
      </w:r>
      <w:r w:rsidRPr="00B96233">
        <w:rPr>
          <w:sz w:val="26"/>
          <w:szCs w:val="26"/>
        </w:rPr>
        <w:t>физкультурно</w:t>
      </w:r>
      <w:r>
        <w:rPr>
          <w:sz w:val="26"/>
          <w:szCs w:val="26"/>
        </w:rPr>
        <w:t>-</w:t>
      </w:r>
      <w:r w:rsidRPr="009C563A">
        <w:rPr>
          <w:sz w:val="26"/>
          <w:szCs w:val="26"/>
        </w:rPr>
        <w:t xml:space="preserve">массовой </w:t>
      </w:r>
      <w:r>
        <w:rPr>
          <w:sz w:val="26"/>
          <w:szCs w:val="26"/>
        </w:rPr>
        <w:t xml:space="preserve">и </w:t>
      </w:r>
      <w:r w:rsidRPr="009C563A">
        <w:rPr>
          <w:sz w:val="26"/>
          <w:szCs w:val="26"/>
        </w:rPr>
        <w:t>спортивной работы</w:t>
      </w:r>
      <w:r>
        <w:rPr>
          <w:sz w:val="26"/>
          <w:szCs w:val="26"/>
        </w:rPr>
        <w:t xml:space="preserve"> в </w:t>
      </w:r>
      <w:r>
        <w:rPr>
          <w:sz w:val="26"/>
          <w:szCs w:val="26"/>
          <w:shd w:val="clear" w:color="auto" w:fill="FFFFFF"/>
        </w:rPr>
        <w:t>Балашихинской</w:t>
      </w:r>
      <w:r>
        <w:rPr>
          <w:sz w:val="26"/>
          <w:szCs w:val="26"/>
        </w:rPr>
        <w:t xml:space="preserve"> епархии</w:t>
      </w:r>
      <w:r w:rsidRPr="009C563A">
        <w:rPr>
          <w:sz w:val="26"/>
          <w:szCs w:val="26"/>
        </w:rPr>
        <w:t>;</w:t>
      </w:r>
    </w:p>
    <w:p w14:paraId="1CF9FB71" w14:textId="77777777" w:rsidR="003F6F6A" w:rsidRDefault="003F6F6A" w:rsidP="003F6F6A">
      <w:pPr>
        <w:numPr>
          <w:ilvl w:val="0"/>
          <w:numId w:val="2"/>
        </w:numPr>
        <w:tabs>
          <w:tab w:val="left" w:pos="0"/>
        </w:tabs>
        <w:spacing w:after="0" w:line="276" w:lineRule="auto"/>
        <w:ind w:left="0" w:firstLine="709"/>
        <w:jc w:val="both"/>
        <w:rPr>
          <w:sz w:val="26"/>
          <w:szCs w:val="26"/>
        </w:rPr>
      </w:pPr>
      <w:r w:rsidRPr="009C563A">
        <w:rPr>
          <w:sz w:val="26"/>
          <w:szCs w:val="26"/>
        </w:rPr>
        <w:t>пропаганды</w:t>
      </w:r>
      <w:r>
        <w:rPr>
          <w:sz w:val="26"/>
          <w:szCs w:val="26"/>
        </w:rPr>
        <w:t xml:space="preserve"> здорового образа жизни;</w:t>
      </w:r>
    </w:p>
    <w:p w14:paraId="3D2FE216" w14:textId="77777777" w:rsidR="003F6F6A" w:rsidRPr="00623E5F" w:rsidRDefault="003F6F6A" w:rsidP="003F6F6A">
      <w:pPr>
        <w:numPr>
          <w:ilvl w:val="0"/>
          <w:numId w:val="2"/>
        </w:numPr>
        <w:tabs>
          <w:tab w:val="left" w:pos="0"/>
        </w:tabs>
        <w:spacing w:after="0"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взаимодействия между епархиальными отделами.</w:t>
      </w:r>
    </w:p>
    <w:p w14:paraId="71013D22" w14:textId="77777777" w:rsidR="003F6F6A" w:rsidRPr="009C563A" w:rsidRDefault="003F6F6A" w:rsidP="003F6F6A">
      <w:pPr>
        <w:tabs>
          <w:tab w:val="left" w:pos="0"/>
        </w:tabs>
        <w:spacing w:line="276" w:lineRule="auto"/>
        <w:ind w:firstLine="709"/>
        <w:rPr>
          <w:sz w:val="26"/>
          <w:szCs w:val="26"/>
        </w:rPr>
      </w:pPr>
    </w:p>
    <w:p w14:paraId="579324B5" w14:textId="77777777" w:rsidR="003F6F6A" w:rsidRPr="009C563A" w:rsidRDefault="003F6F6A" w:rsidP="003F6F6A">
      <w:pPr>
        <w:tabs>
          <w:tab w:val="left" w:pos="0"/>
        </w:tabs>
        <w:spacing w:line="276" w:lineRule="auto"/>
        <w:ind w:firstLine="709"/>
        <w:jc w:val="center"/>
        <w:rPr>
          <w:sz w:val="26"/>
          <w:szCs w:val="26"/>
        </w:rPr>
      </w:pPr>
      <w:r w:rsidRPr="009C563A">
        <w:rPr>
          <w:sz w:val="26"/>
          <w:szCs w:val="26"/>
        </w:rPr>
        <w:t>2. Место и сроки проведения</w:t>
      </w:r>
    </w:p>
    <w:p w14:paraId="42F40833" w14:textId="77777777" w:rsidR="003F6F6A" w:rsidRPr="009C563A" w:rsidRDefault="003F6F6A" w:rsidP="003F6F6A">
      <w:pPr>
        <w:tabs>
          <w:tab w:val="left" w:pos="0"/>
        </w:tabs>
        <w:spacing w:line="276" w:lineRule="auto"/>
        <w:ind w:firstLine="709"/>
        <w:jc w:val="center"/>
        <w:rPr>
          <w:b/>
          <w:sz w:val="26"/>
          <w:szCs w:val="26"/>
        </w:rPr>
      </w:pPr>
    </w:p>
    <w:p w14:paraId="26EB5B34" w14:textId="77777777" w:rsidR="003F6F6A" w:rsidRDefault="003F6F6A" w:rsidP="003F6F6A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9C563A">
        <w:rPr>
          <w:sz w:val="26"/>
          <w:szCs w:val="26"/>
        </w:rPr>
        <w:t>2.1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Pr="009C563A">
        <w:rPr>
          <w:sz w:val="26"/>
          <w:szCs w:val="26"/>
        </w:rPr>
        <w:t xml:space="preserve">Место проведения </w:t>
      </w:r>
      <w:proofErr w:type="spellStart"/>
      <w:r>
        <w:rPr>
          <w:sz w:val="26"/>
          <w:szCs w:val="26"/>
        </w:rPr>
        <w:t>благочиннического</w:t>
      </w:r>
      <w:proofErr w:type="spellEnd"/>
      <w:r>
        <w:rPr>
          <w:sz w:val="26"/>
          <w:szCs w:val="26"/>
        </w:rPr>
        <w:t xml:space="preserve"> этапа </w:t>
      </w:r>
      <w:r w:rsidRPr="009C563A">
        <w:rPr>
          <w:sz w:val="26"/>
          <w:szCs w:val="26"/>
        </w:rPr>
        <w:t>Мероприятия:</w:t>
      </w:r>
    </w:p>
    <w:p w14:paraId="2E16A917" w14:textId="77777777" w:rsidR="003F6F6A" w:rsidRPr="009C563A" w:rsidRDefault="003F6F6A" w:rsidP="003F6F6A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9C563A">
        <w:rPr>
          <w:sz w:val="26"/>
          <w:szCs w:val="26"/>
        </w:rPr>
        <w:t xml:space="preserve">Московская область, </w:t>
      </w:r>
      <w:r>
        <w:rPr>
          <w:sz w:val="26"/>
          <w:szCs w:val="26"/>
        </w:rPr>
        <w:t xml:space="preserve">благочиния </w:t>
      </w:r>
      <w:r>
        <w:rPr>
          <w:sz w:val="26"/>
          <w:szCs w:val="26"/>
          <w:shd w:val="clear" w:color="auto" w:fill="FFFFFF"/>
        </w:rPr>
        <w:t>Балашихинской</w:t>
      </w:r>
      <w:r>
        <w:rPr>
          <w:sz w:val="26"/>
          <w:szCs w:val="26"/>
        </w:rPr>
        <w:t xml:space="preserve"> епархии.</w:t>
      </w:r>
    </w:p>
    <w:p w14:paraId="3661B0F8" w14:textId="77777777" w:rsidR="003F6F6A" w:rsidRDefault="003F6F6A" w:rsidP="003F6F6A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9C563A">
        <w:rPr>
          <w:sz w:val="26"/>
          <w:szCs w:val="26"/>
        </w:rPr>
        <w:t>2.2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Pr="009C563A">
        <w:rPr>
          <w:sz w:val="26"/>
          <w:szCs w:val="26"/>
        </w:rPr>
        <w:t xml:space="preserve">Сроки проведения </w:t>
      </w:r>
      <w:proofErr w:type="spellStart"/>
      <w:r>
        <w:rPr>
          <w:sz w:val="26"/>
          <w:szCs w:val="26"/>
        </w:rPr>
        <w:t>благочиннического</w:t>
      </w:r>
      <w:proofErr w:type="spellEnd"/>
      <w:r>
        <w:rPr>
          <w:sz w:val="26"/>
          <w:szCs w:val="26"/>
        </w:rPr>
        <w:t xml:space="preserve"> этапа </w:t>
      </w:r>
      <w:r w:rsidRPr="009C563A">
        <w:rPr>
          <w:sz w:val="26"/>
          <w:szCs w:val="26"/>
        </w:rPr>
        <w:t>Мероприятия:</w:t>
      </w:r>
    </w:p>
    <w:p w14:paraId="5CCEFD39" w14:textId="77777777" w:rsidR="003F6F6A" w:rsidRPr="007A614F" w:rsidRDefault="003F6F6A" w:rsidP="003F6F6A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7A614F">
        <w:rPr>
          <w:sz w:val="26"/>
          <w:szCs w:val="26"/>
        </w:rPr>
        <w:t>с 01.09.2024 по 29.09.2024.</w:t>
      </w:r>
    </w:p>
    <w:p w14:paraId="0BD55977" w14:textId="77777777" w:rsidR="003F6F6A" w:rsidRDefault="003F6F6A" w:rsidP="003F6F6A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</w:t>
      </w:r>
      <w:r>
        <w:rPr>
          <w:sz w:val="26"/>
          <w:szCs w:val="26"/>
        </w:rPr>
        <w:tab/>
        <w:t>Финальный день про</w:t>
      </w:r>
      <w:r w:rsidRPr="004B7F23">
        <w:rPr>
          <w:sz w:val="26"/>
          <w:szCs w:val="26"/>
        </w:rPr>
        <w:t xml:space="preserve">ведения </w:t>
      </w:r>
      <w:r w:rsidRPr="007A614F">
        <w:rPr>
          <w:sz w:val="26"/>
          <w:szCs w:val="26"/>
        </w:rPr>
        <w:t>мероприятия будет сообщен дополнительно</w:t>
      </w:r>
      <w:r>
        <w:rPr>
          <w:sz w:val="26"/>
          <w:szCs w:val="26"/>
        </w:rPr>
        <w:t>.</w:t>
      </w:r>
    </w:p>
    <w:p w14:paraId="12D5D0F9" w14:textId="77777777" w:rsidR="007F2C6E" w:rsidRDefault="007F2C6E" w:rsidP="003F6F6A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</w:p>
    <w:p w14:paraId="051BFF7E" w14:textId="77777777" w:rsidR="00802947" w:rsidRDefault="00802947" w:rsidP="003F6F6A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</w:p>
    <w:p w14:paraId="1295DBD3" w14:textId="77777777" w:rsidR="00802947" w:rsidRPr="007A614F" w:rsidRDefault="00802947" w:rsidP="003F6F6A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</w:p>
    <w:p w14:paraId="3CB6EF93" w14:textId="77777777" w:rsidR="003F6F6A" w:rsidRPr="009C563A" w:rsidRDefault="003F6F6A" w:rsidP="003F6F6A">
      <w:pPr>
        <w:spacing w:line="276" w:lineRule="auto"/>
        <w:ind w:firstLine="709"/>
        <w:jc w:val="center"/>
        <w:rPr>
          <w:sz w:val="26"/>
          <w:szCs w:val="26"/>
        </w:rPr>
      </w:pPr>
      <w:r w:rsidRPr="009C563A">
        <w:rPr>
          <w:sz w:val="26"/>
          <w:szCs w:val="26"/>
        </w:rPr>
        <w:lastRenderedPageBreak/>
        <w:t xml:space="preserve">3. Организаторы </w:t>
      </w:r>
      <w:r>
        <w:rPr>
          <w:sz w:val="26"/>
          <w:szCs w:val="26"/>
        </w:rPr>
        <w:t>Мероприятия</w:t>
      </w:r>
    </w:p>
    <w:p w14:paraId="2F731DBD" w14:textId="77777777" w:rsidR="003F6F6A" w:rsidRPr="009C563A" w:rsidRDefault="003F6F6A" w:rsidP="003F6F6A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</w:t>
      </w:r>
      <w:r w:rsidRPr="009C563A">
        <w:rPr>
          <w:sz w:val="26"/>
          <w:szCs w:val="26"/>
        </w:rPr>
        <w:t>.</w:t>
      </w:r>
      <w:r w:rsidRPr="009C563A">
        <w:rPr>
          <w:sz w:val="26"/>
          <w:szCs w:val="26"/>
        </w:rPr>
        <w:tab/>
        <w:t xml:space="preserve">Общее руководство подготовкой и проведением Мероприятия осуществляет </w:t>
      </w:r>
      <w:r>
        <w:rPr>
          <w:sz w:val="26"/>
          <w:szCs w:val="26"/>
        </w:rPr>
        <w:t xml:space="preserve">епархиальный отдел по вопросам </w:t>
      </w:r>
      <w:r w:rsidRPr="009C563A">
        <w:rPr>
          <w:sz w:val="26"/>
          <w:szCs w:val="26"/>
        </w:rPr>
        <w:t xml:space="preserve">физической культуры и спорта </w:t>
      </w:r>
      <w:r>
        <w:rPr>
          <w:sz w:val="26"/>
          <w:szCs w:val="26"/>
          <w:shd w:val="clear" w:color="auto" w:fill="FFFFFF"/>
        </w:rPr>
        <w:t>Балашихинской</w:t>
      </w:r>
      <w:r>
        <w:rPr>
          <w:sz w:val="26"/>
          <w:szCs w:val="26"/>
        </w:rPr>
        <w:t xml:space="preserve"> епархии </w:t>
      </w:r>
      <w:r w:rsidRPr="009C563A">
        <w:rPr>
          <w:sz w:val="26"/>
          <w:szCs w:val="26"/>
        </w:rPr>
        <w:t>(далее –</w:t>
      </w:r>
      <w:r>
        <w:rPr>
          <w:sz w:val="26"/>
          <w:szCs w:val="26"/>
        </w:rPr>
        <w:t xml:space="preserve"> отдел</w:t>
      </w:r>
      <w:r w:rsidRPr="009C563A">
        <w:rPr>
          <w:sz w:val="26"/>
          <w:szCs w:val="26"/>
        </w:rPr>
        <w:t>).</w:t>
      </w:r>
    </w:p>
    <w:p w14:paraId="6E48B379" w14:textId="77777777" w:rsidR="003F6F6A" w:rsidRDefault="003F6F6A" w:rsidP="003F6F6A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9C563A">
        <w:rPr>
          <w:sz w:val="26"/>
          <w:szCs w:val="26"/>
        </w:rPr>
        <w:t>3.</w:t>
      </w:r>
      <w:r>
        <w:rPr>
          <w:sz w:val="26"/>
          <w:szCs w:val="26"/>
        </w:rPr>
        <w:t>2</w:t>
      </w:r>
      <w:r w:rsidRPr="009C563A">
        <w:rPr>
          <w:sz w:val="26"/>
          <w:szCs w:val="26"/>
        </w:rPr>
        <w:t>.</w:t>
      </w:r>
      <w:r w:rsidRPr="009C563A">
        <w:rPr>
          <w:sz w:val="26"/>
          <w:szCs w:val="26"/>
        </w:rPr>
        <w:tab/>
        <w:t xml:space="preserve">Непосредственная подготовка и проведение Мероприятия возлагаются </w:t>
      </w:r>
      <w:r>
        <w:rPr>
          <w:sz w:val="26"/>
          <w:szCs w:val="26"/>
        </w:rPr>
        <w:t xml:space="preserve">на благочиния </w:t>
      </w:r>
      <w:r>
        <w:rPr>
          <w:sz w:val="26"/>
          <w:szCs w:val="26"/>
          <w:shd w:val="clear" w:color="auto" w:fill="FFFFFF"/>
        </w:rPr>
        <w:t>Балашихинской</w:t>
      </w:r>
      <w:r>
        <w:rPr>
          <w:sz w:val="26"/>
          <w:szCs w:val="26"/>
        </w:rPr>
        <w:t xml:space="preserve"> епархии.</w:t>
      </w:r>
    </w:p>
    <w:p w14:paraId="761A24A9" w14:textId="77777777" w:rsidR="003F6F6A" w:rsidRPr="009C563A" w:rsidRDefault="003F6F6A" w:rsidP="003F6F6A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</w:p>
    <w:p w14:paraId="63FD6366" w14:textId="77777777" w:rsidR="003F6F6A" w:rsidRDefault="003F6F6A" w:rsidP="003F6F6A">
      <w:pPr>
        <w:spacing w:line="276" w:lineRule="auto"/>
        <w:ind w:firstLine="709"/>
        <w:jc w:val="center"/>
        <w:rPr>
          <w:sz w:val="26"/>
          <w:szCs w:val="26"/>
        </w:rPr>
      </w:pPr>
      <w:r w:rsidRPr="009C563A">
        <w:rPr>
          <w:sz w:val="26"/>
          <w:szCs w:val="26"/>
        </w:rPr>
        <w:t>4. Требования к участникам и условия их допуска</w:t>
      </w:r>
    </w:p>
    <w:p w14:paraId="16098F00" w14:textId="77777777" w:rsidR="003F6F6A" w:rsidRDefault="003F6F6A" w:rsidP="003F6F6A">
      <w:pPr>
        <w:numPr>
          <w:ilvl w:val="12"/>
          <w:numId w:val="0"/>
        </w:numPr>
        <w:spacing w:line="276" w:lineRule="auto"/>
        <w:ind w:firstLine="709"/>
        <w:jc w:val="both"/>
        <w:rPr>
          <w:sz w:val="26"/>
          <w:szCs w:val="26"/>
        </w:rPr>
      </w:pPr>
      <w:r w:rsidRPr="009C563A">
        <w:rPr>
          <w:sz w:val="26"/>
          <w:szCs w:val="26"/>
        </w:rPr>
        <w:t>4.1.</w:t>
      </w:r>
      <w:r w:rsidRPr="009C563A">
        <w:rPr>
          <w:sz w:val="26"/>
          <w:szCs w:val="26"/>
        </w:rPr>
        <w:tab/>
        <w:t>Участники Мероприятия делятся по следующим возрастным группам</w:t>
      </w:r>
      <w:r>
        <w:rPr>
          <w:sz w:val="26"/>
          <w:szCs w:val="26"/>
        </w:rPr>
        <w:t>, мальчики и девочки, юноши и девушки</w:t>
      </w:r>
      <w:r w:rsidRPr="009C563A">
        <w:rPr>
          <w:sz w:val="26"/>
          <w:szCs w:val="26"/>
        </w:rPr>
        <w:t>:</w:t>
      </w:r>
    </w:p>
    <w:p w14:paraId="07BFA821" w14:textId="77777777" w:rsidR="003F6F6A" w:rsidRPr="001F5593" w:rsidRDefault="003F6F6A" w:rsidP="003F6F6A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sz w:val="26"/>
          <w:szCs w:val="26"/>
        </w:rPr>
      </w:pPr>
      <w:r w:rsidRPr="001F5593">
        <w:rPr>
          <w:sz w:val="26"/>
          <w:szCs w:val="26"/>
          <w:lang w:val="en-US"/>
        </w:rPr>
        <w:t>I</w:t>
      </w:r>
      <w:r w:rsidRPr="001F5593">
        <w:rPr>
          <w:sz w:val="26"/>
          <w:szCs w:val="26"/>
        </w:rPr>
        <w:t xml:space="preserve"> ступень от 6 до 7 лет;</w:t>
      </w:r>
    </w:p>
    <w:p w14:paraId="5EA1A525" w14:textId="77777777" w:rsidR="003F6F6A" w:rsidRPr="001F5593" w:rsidRDefault="003F6F6A" w:rsidP="003F6F6A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sz w:val="26"/>
          <w:szCs w:val="26"/>
        </w:rPr>
      </w:pPr>
      <w:r w:rsidRPr="001F5593">
        <w:rPr>
          <w:sz w:val="26"/>
          <w:szCs w:val="26"/>
          <w:lang w:val="en-US"/>
        </w:rPr>
        <w:t>II</w:t>
      </w:r>
      <w:r w:rsidRPr="001F5593">
        <w:rPr>
          <w:sz w:val="26"/>
          <w:szCs w:val="26"/>
        </w:rPr>
        <w:t xml:space="preserve"> ступень от 8 до 9 лет;</w:t>
      </w:r>
    </w:p>
    <w:p w14:paraId="7A496E41" w14:textId="77777777" w:rsidR="003F6F6A" w:rsidRPr="001F5593" w:rsidRDefault="003F6F6A" w:rsidP="003F6F6A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sz w:val="26"/>
          <w:szCs w:val="26"/>
        </w:rPr>
      </w:pPr>
      <w:r w:rsidRPr="001F5593">
        <w:rPr>
          <w:sz w:val="26"/>
          <w:szCs w:val="26"/>
          <w:lang w:val="en-US"/>
        </w:rPr>
        <w:t>III</w:t>
      </w:r>
      <w:r w:rsidRPr="001F5593">
        <w:rPr>
          <w:sz w:val="26"/>
          <w:szCs w:val="26"/>
        </w:rPr>
        <w:t xml:space="preserve"> ступень от 10 до 11лет;</w:t>
      </w:r>
    </w:p>
    <w:p w14:paraId="6E17B071" w14:textId="77777777" w:rsidR="003F6F6A" w:rsidRPr="001F5593" w:rsidRDefault="003F6F6A" w:rsidP="003F6F6A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sz w:val="26"/>
          <w:szCs w:val="26"/>
        </w:rPr>
      </w:pPr>
      <w:r w:rsidRPr="001F5593">
        <w:rPr>
          <w:sz w:val="26"/>
          <w:szCs w:val="26"/>
          <w:lang w:val="en-US"/>
        </w:rPr>
        <w:t>IV</w:t>
      </w:r>
      <w:r w:rsidRPr="001F5593">
        <w:rPr>
          <w:sz w:val="26"/>
          <w:szCs w:val="26"/>
        </w:rPr>
        <w:t xml:space="preserve"> ступень от 12 до 13 лет;</w:t>
      </w:r>
    </w:p>
    <w:p w14:paraId="1DD8D092" w14:textId="77777777" w:rsidR="003F6F6A" w:rsidRPr="001F5593" w:rsidRDefault="003F6F6A" w:rsidP="003F6F6A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sz w:val="26"/>
          <w:szCs w:val="26"/>
        </w:rPr>
      </w:pPr>
      <w:r w:rsidRPr="001F5593">
        <w:rPr>
          <w:sz w:val="26"/>
          <w:szCs w:val="26"/>
          <w:lang w:val="en-US"/>
        </w:rPr>
        <w:t>V</w:t>
      </w:r>
      <w:r w:rsidRPr="001F5593">
        <w:rPr>
          <w:sz w:val="26"/>
          <w:szCs w:val="26"/>
        </w:rPr>
        <w:t xml:space="preserve"> ступень от 14 до 15 лет;</w:t>
      </w:r>
    </w:p>
    <w:p w14:paraId="21C62BB6" w14:textId="77777777" w:rsidR="003F6F6A" w:rsidRPr="001F5593" w:rsidRDefault="003F6F6A" w:rsidP="003F6F6A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sz w:val="26"/>
          <w:szCs w:val="26"/>
        </w:rPr>
      </w:pPr>
      <w:r w:rsidRPr="001F5593">
        <w:rPr>
          <w:sz w:val="26"/>
          <w:szCs w:val="26"/>
          <w:lang w:val="en-US"/>
        </w:rPr>
        <w:t>VI</w:t>
      </w:r>
      <w:r w:rsidRPr="001F5593">
        <w:rPr>
          <w:sz w:val="26"/>
          <w:szCs w:val="26"/>
        </w:rPr>
        <w:t xml:space="preserve"> ступень от 16 до 17лет;</w:t>
      </w:r>
    </w:p>
    <w:p w14:paraId="4A87A136" w14:textId="77777777" w:rsidR="003F6F6A" w:rsidRPr="001F5593" w:rsidRDefault="003F6F6A" w:rsidP="003F6F6A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sz w:val="26"/>
          <w:szCs w:val="26"/>
        </w:rPr>
      </w:pPr>
      <w:r w:rsidRPr="001F5593">
        <w:rPr>
          <w:sz w:val="26"/>
          <w:szCs w:val="26"/>
          <w:lang w:val="en-US"/>
        </w:rPr>
        <w:t>VII</w:t>
      </w:r>
      <w:r w:rsidRPr="001F5593">
        <w:rPr>
          <w:sz w:val="26"/>
          <w:szCs w:val="26"/>
        </w:rPr>
        <w:t xml:space="preserve"> – </w:t>
      </w:r>
      <w:r w:rsidRPr="001F5593">
        <w:rPr>
          <w:sz w:val="26"/>
          <w:szCs w:val="26"/>
          <w:lang w:val="en-US"/>
        </w:rPr>
        <w:t>XVIII</w:t>
      </w:r>
      <w:r w:rsidRPr="001F5593">
        <w:rPr>
          <w:sz w:val="26"/>
          <w:szCs w:val="26"/>
        </w:rPr>
        <w:t xml:space="preserve"> ступень от 18 лет и старше.</w:t>
      </w:r>
    </w:p>
    <w:p w14:paraId="50406204" w14:textId="77777777" w:rsidR="003F6F6A" w:rsidRPr="009C563A" w:rsidRDefault="003F6F6A" w:rsidP="003F6F6A">
      <w:pPr>
        <w:spacing w:line="276" w:lineRule="auto"/>
        <w:ind w:firstLine="709"/>
        <w:jc w:val="both"/>
        <w:rPr>
          <w:sz w:val="26"/>
          <w:szCs w:val="26"/>
        </w:rPr>
      </w:pPr>
      <w:r w:rsidRPr="009C563A">
        <w:rPr>
          <w:sz w:val="26"/>
          <w:szCs w:val="26"/>
        </w:rPr>
        <w:t>4.2.</w:t>
      </w:r>
      <w:r w:rsidRPr="009C563A">
        <w:rPr>
          <w:sz w:val="26"/>
          <w:szCs w:val="26"/>
        </w:rPr>
        <w:tab/>
        <w:t>Согласно приказу Министерства спорта, туризма и молодежной политики Р</w:t>
      </w:r>
      <w:r>
        <w:rPr>
          <w:sz w:val="26"/>
          <w:szCs w:val="26"/>
        </w:rPr>
        <w:t>оссийской Федерации</w:t>
      </w:r>
      <w:r w:rsidRPr="009C563A">
        <w:rPr>
          <w:sz w:val="26"/>
          <w:szCs w:val="26"/>
        </w:rPr>
        <w:t xml:space="preserve"> от </w:t>
      </w:r>
      <w:r>
        <w:rPr>
          <w:sz w:val="26"/>
          <w:szCs w:val="26"/>
        </w:rPr>
        <w:t>13.05.</w:t>
      </w:r>
      <w:r w:rsidRPr="009C563A">
        <w:rPr>
          <w:sz w:val="26"/>
          <w:szCs w:val="26"/>
        </w:rPr>
        <w:t xml:space="preserve">2009 № 293 «Об утверждении Порядка проведения допинг-контроля» все спортсмены должны быть информированы о недопущении употребления препаратов, включенных в список </w:t>
      </w:r>
      <w:r w:rsidRPr="009C563A">
        <w:rPr>
          <w:sz w:val="26"/>
          <w:szCs w:val="26"/>
          <w:lang w:val="en-US"/>
        </w:rPr>
        <w:t>WADA</w:t>
      </w:r>
      <w:r w:rsidRPr="009C563A">
        <w:rPr>
          <w:sz w:val="26"/>
          <w:szCs w:val="26"/>
        </w:rPr>
        <w:t>.</w:t>
      </w:r>
    </w:p>
    <w:p w14:paraId="50FD25A5" w14:textId="77777777" w:rsidR="003F6F6A" w:rsidRDefault="003F6F6A" w:rsidP="003F6F6A">
      <w:pPr>
        <w:spacing w:line="276" w:lineRule="auto"/>
        <w:ind w:firstLine="709"/>
        <w:jc w:val="both"/>
        <w:rPr>
          <w:sz w:val="26"/>
          <w:szCs w:val="26"/>
        </w:rPr>
      </w:pPr>
      <w:r w:rsidRPr="009C563A">
        <w:rPr>
          <w:sz w:val="26"/>
          <w:szCs w:val="26"/>
        </w:rPr>
        <w:t>4.3.</w:t>
      </w:r>
      <w:r w:rsidRPr="009C563A">
        <w:rPr>
          <w:sz w:val="26"/>
          <w:szCs w:val="26"/>
        </w:rPr>
        <w:tab/>
        <w:t xml:space="preserve">К участию в Мероприятии допускаются </w:t>
      </w:r>
      <w:r>
        <w:rPr>
          <w:sz w:val="26"/>
          <w:szCs w:val="26"/>
        </w:rPr>
        <w:t xml:space="preserve">священнослужители, алтарники, певчие, воспитанники воскресных школ </w:t>
      </w:r>
      <w:r>
        <w:rPr>
          <w:sz w:val="26"/>
          <w:szCs w:val="26"/>
          <w:shd w:val="clear" w:color="auto" w:fill="FFFFFF"/>
        </w:rPr>
        <w:t>Балашихинской</w:t>
      </w:r>
      <w:r>
        <w:rPr>
          <w:sz w:val="26"/>
          <w:szCs w:val="26"/>
        </w:rPr>
        <w:t xml:space="preserve"> епархии и других епархий Русской Православной Церкви.</w:t>
      </w:r>
    </w:p>
    <w:p w14:paraId="1A99FDE4" w14:textId="77777777" w:rsidR="003F6F6A" w:rsidRDefault="003F6F6A" w:rsidP="003F6F6A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 </w:t>
      </w:r>
      <w:r w:rsidRPr="009B406F">
        <w:rPr>
          <w:sz w:val="26"/>
        </w:rPr>
        <w:t xml:space="preserve">Для участия в финале </w:t>
      </w:r>
      <w:proofErr w:type="spellStart"/>
      <w:r w:rsidRPr="009B406F">
        <w:rPr>
          <w:sz w:val="26"/>
        </w:rPr>
        <w:t>Мероприятиякаждому</w:t>
      </w:r>
      <w:proofErr w:type="spellEnd"/>
      <w:r w:rsidRPr="009B406F">
        <w:rPr>
          <w:sz w:val="26"/>
        </w:rPr>
        <w:t xml:space="preserve"> участнику необходимо быть зарегистрированным </w:t>
      </w:r>
      <w:proofErr w:type="spellStart"/>
      <w:r w:rsidRPr="009B406F">
        <w:rPr>
          <w:sz w:val="26"/>
        </w:rPr>
        <w:t>на</w:t>
      </w:r>
      <w:r w:rsidRPr="009B406F">
        <w:rPr>
          <w:sz w:val="26"/>
          <w:szCs w:val="26"/>
        </w:rPr>
        <w:t>Интернет</w:t>
      </w:r>
      <w:proofErr w:type="spellEnd"/>
      <w:r w:rsidRPr="009B406F">
        <w:rPr>
          <w:sz w:val="26"/>
          <w:szCs w:val="26"/>
        </w:rPr>
        <w:t>-портале комплекса ГТО (</w:t>
      </w:r>
      <w:hyperlink r:id="rId7" w:history="1">
        <w:r w:rsidRPr="009B406F">
          <w:rPr>
            <w:rStyle w:val="a8"/>
            <w:sz w:val="26"/>
            <w:szCs w:val="26"/>
          </w:rPr>
          <w:t>www.gto.ru</w:t>
        </w:r>
      </w:hyperlink>
      <w:r w:rsidRPr="009B406F">
        <w:rPr>
          <w:sz w:val="26"/>
          <w:szCs w:val="26"/>
        </w:rPr>
        <w:t>)</w:t>
      </w:r>
      <w:r w:rsidRPr="009B406F">
        <w:rPr>
          <w:sz w:val="26"/>
        </w:rPr>
        <w:t xml:space="preserve"> и иметь уникальный идентификационный номер (УИН).</w:t>
      </w:r>
    </w:p>
    <w:p w14:paraId="20ADCA3A" w14:textId="77777777" w:rsidR="003F6F6A" w:rsidRDefault="003F6F6A" w:rsidP="003F6F6A">
      <w:pPr>
        <w:spacing w:line="276" w:lineRule="auto"/>
        <w:ind w:firstLine="709"/>
        <w:jc w:val="both"/>
        <w:rPr>
          <w:sz w:val="26"/>
          <w:szCs w:val="26"/>
        </w:rPr>
      </w:pPr>
    </w:p>
    <w:p w14:paraId="4633E7F7" w14:textId="77777777" w:rsidR="003F6F6A" w:rsidRDefault="003F6F6A" w:rsidP="003F6F6A">
      <w:pPr>
        <w:spacing w:line="276" w:lineRule="auto"/>
        <w:ind w:firstLine="709"/>
        <w:jc w:val="center"/>
        <w:rPr>
          <w:sz w:val="26"/>
          <w:szCs w:val="26"/>
        </w:rPr>
      </w:pPr>
      <w:r w:rsidRPr="009C563A">
        <w:rPr>
          <w:sz w:val="26"/>
          <w:szCs w:val="26"/>
        </w:rPr>
        <w:t xml:space="preserve">5. Программа </w:t>
      </w:r>
      <w:r>
        <w:rPr>
          <w:sz w:val="26"/>
          <w:szCs w:val="26"/>
        </w:rPr>
        <w:t>Мероприятия и подведение итогов</w:t>
      </w:r>
    </w:p>
    <w:p w14:paraId="2B314808" w14:textId="77777777" w:rsidR="003F6F6A" w:rsidRPr="009B406F" w:rsidRDefault="003F6F6A" w:rsidP="003F6F6A">
      <w:pPr>
        <w:pStyle w:val="ae"/>
        <w:tabs>
          <w:tab w:val="left" w:pos="2397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B406F">
        <w:rPr>
          <w:rFonts w:ascii="Times New Roman" w:hAnsi="Times New Roman"/>
          <w:sz w:val="26"/>
          <w:szCs w:val="26"/>
        </w:rPr>
        <w:t xml:space="preserve">5.1. На соревнованиях Мероприятия результаты участников определяются в соответствии со 100-очковыми </w:t>
      </w:r>
      <w:r w:rsidRPr="009B406F">
        <w:rPr>
          <w:rFonts w:ascii="Times New Roman" w:hAnsi="Times New Roman"/>
          <w:spacing w:val="-10"/>
          <w:sz w:val="26"/>
          <w:szCs w:val="26"/>
        </w:rPr>
        <w:t xml:space="preserve">таблицами </w:t>
      </w:r>
      <w:proofErr w:type="spellStart"/>
      <w:r w:rsidRPr="009B406F">
        <w:rPr>
          <w:rFonts w:ascii="Times New Roman" w:hAnsi="Times New Roman"/>
          <w:spacing w:val="-9"/>
          <w:sz w:val="26"/>
          <w:szCs w:val="26"/>
        </w:rPr>
        <w:t>оценки</w:t>
      </w:r>
      <w:r w:rsidRPr="009B406F">
        <w:rPr>
          <w:rFonts w:ascii="Times New Roman" w:hAnsi="Times New Roman"/>
          <w:spacing w:val="-10"/>
          <w:sz w:val="26"/>
          <w:szCs w:val="26"/>
        </w:rPr>
        <w:t>результатов</w:t>
      </w:r>
      <w:proofErr w:type="spellEnd"/>
      <w:r w:rsidRPr="009B406F">
        <w:rPr>
          <w:rFonts w:ascii="Times New Roman" w:hAnsi="Times New Roman"/>
          <w:spacing w:val="-10"/>
          <w:sz w:val="26"/>
          <w:szCs w:val="26"/>
        </w:rPr>
        <w:t>.</w:t>
      </w:r>
    </w:p>
    <w:p w14:paraId="1CA536C5" w14:textId="77777777" w:rsidR="003F6F6A" w:rsidRPr="009B406F" w:rsidRDefault="003F6F6A" w:rsidP="003F6F6A">
      <w:pPr>
        <w:pStyle w:val="ae"/>
        <w:tabs>
          <w:tab w:val="left" w:pos="213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B406F">
        <w:rPr>
          <w:rFonts w:ascii="Times New Roman" w:hAnsi="Times New Roman"/>
          <w:spacing w:val="-10"/>
          <w:sz w:val="26"/>
          <w:szCs w:val="26"/>
        </w:rPr>
        <w:t xml:space="preserve">5.2. Соревнования </w:t>
      </w:r>
      <w:r w:rsidRPr="009B406F">
        <w:rPr>
          <w:rFonts w:ascii="Times New Roman" w:hAnsi="Times New Roman"/>
          <w:spacing w:val="-9"/>
          <w:sz w:val="26"/>
          <w:szCs w:val="26"/>
        </w:rPr>
        <w:t xml:space="preserve">проходят </w:t>
      </w:r>
      <w:r w:rsidRPr="009B406F">
        <w:rPr>
          <w:rFonts w:ascii="Times New Roman" w:hAnsi="Times New Roman"/>
          <w:spacing w:val="-5"/>
          <w:sz w:val="26"/>
          <w:szCs w:val="26"/>
        </w:rPr>
        <w:t>по</w:t>
      </w:r>
      <w:r w:rsidRPr="009B406F">
        <w:rPr>
          <w:rFonts w:ascii="Times New Roman" w:hAnsi="Times New Roman"/>
          <w:spacing w:val="-10"/>
          <w:sz w:val="26"/>
          <w:szCs w:val="26"/>
        </w:rPr>
        <w:t xml:space="preserve">следующей </w:t>
      </w:r>
      <w:r w:rsidRPr="009B406F">
        <w:rPr>
          <w:rFonts w:ascii="Times New Roman" w:hAnsi="Times New Roman"/>
          <w:spacing w:val="-9"/>
          <w:sz w:val="26"/>
          <w:szCs w:val="26"/>
        </w:rPr>
        <w:t>программе:</w:t>
      </w:r>
    </w:p>
    <w:p w14:paraId="0932F192" w14:textId="77777777" w:rsidR="003F6F6A" w:rsidRPr="009B406F" w:rsidRDefault="003F6F6A" w:rsidP="003F6F6A">
      <w:pPr>
        <w:pStyle w:val="1"/>
        <w:spacing w:line="276" w:lineRule="auto"/>
        <w:ind w:firstLine="709"/>
        <w:jc w:val="both"/>
        <w:rPr>
          <w:b w:val="0"/>
          <w:sz w:val="26"/>
          <w:szCs w:val="26"/>
        </w:rPr>
      </w:pPr>
      <w:r w:rsidRPr="009B406F">
        <w:rPr>
          <w:b w:val="0"/>
          <w:sz w:val="26"/>
          <w:szCs w:val="26"/>
        </w:rPr>
        <w:lastRenderedPageBreak/>
        <w:t>5.2.1. Спортивная программа Мероприятия.</w:t>
      </w:r>
    </w:p>
    <w:p w14:paraId="026A24E4" w14:textId="77777777" w:rsidR="003F6F6A" w:rsidRPr="009B406F" w:rsidRDefault="003F6F6A" w:rsidP="003F6F6A">
      <w:pPr>
        <w:pStyle w:val="ac"/>
        <w:spacing w:line="276" w:lineRule="auto"/>
        <w:ind w:firstLine="709"/>
        <w:jc w:val="both"/>
        <w:rPr>
          <w:sz w:val="26"/>
          <w:szCs w:val="26"/>
        </w:rPr>
      </w:pPr>
      <w:r w:rsidRPr="009B406F">
        <w:rPr>
          <w:sz w:val="26"/>
          <w:szCs w:val="26"/>
        </w:rPr>
        <w:t>Спортивную программу составляют виды испытаний (тестов) I–</w:t>
      </w:r>
      <w:r w:rsidRPr="009B406F">
        <w:rPr>
          <w:sz w:val="26"/>
          <w:szCs w:val="26"/>
          <w:lang w:val="en-US"/>
        </w:rPr>
        <w:t>XVIII</w:t>
      </w:r>
      <w:r w:rsidRPr="009B406F">
        <w:rPr>
          <w:sz w:val="26"/>
          <w:szCs w:val="26"/>
        </w:rPr>
        <w:t xml:space="preserve"> ступеней комплекса ГТО. Участники выполняют нормативы в соответствии с возрастной ступенью комплекса ГТО на дату проведения Мероприятия.</w:t>
      </w:r>
    </w:p>
    <w:tbl>
      <w:tblPr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9497"/>
      </w:tblGrid>
      <w:tr w:rsidR="003F6F6A" w:rsidRPr="009B406F" w14:paraId="30A5334F" w14:textId="77777777" w:rsidTr="003E7968">
        <w:trPr>
          <w:trHeight w:val="355"/>
        </w:trPr>
        <w:tc>
          <w:tcPr>
            <w:tcW w:w="426" w:type="dxa"/>
            <w:shd w:val="clear" w:color="auto" w:fill="auto"/>
          </w:tcPr>
          <w:p w14:paraId="3D15F0CE" w14:textId="77777777" w:rsidR="003F6F6A" w:rsidRPr="009B406F" w:rsidRDefault="003F6F6A" w:rsidP="003E7968">
            <w:pPr>
              <w:pStyle w:val="TableParagraph"/>
              <w:spacing w:line="276" w:lineRule="auto"/>
              <w:ind w:firstLine="709"/>
              <w:jc w:val="center"/>
              <w:rPr>
                <w:rFonts w:eastAsia="Calibri"/>
                <w:sz w:val="26"/>
              </w:rPr>
            </w:pPr>
            <w:r w:rsidRPr="009B406F">
              <w:rPr>
                <w:rFonts w:eastAsia="Calibri"/>
                <w:w w:val="99"/>
                <w:sz w:val="26"/>
              </w:rPr>
              <w:t>№</w:t>
            </w:r>
          </w:p>
        </w:tc>
        <w:tc>
          <w:tcPr>
            <w:tcW w:w="9497" w:type="dxa"/>
            <w:shd w:val="clear" w:color="auto" w:fill="auto"/>
          </w:tcPr>
          <w:p w14:paraId="0DC3EE9A" w14:textId="77777777" w:rsidR="003F6F6A" w:rsidRPr="009B406F" w:rsidRDefault="003F6F6A" w:rsidP="003E7968">
            <w:pPr>
              <w:pStyle w:val="TableParagraph"/>
              <w:spacing w:line="276" w:lineRule="auto"/>
              <w:ind w:firstLine="709"/>
              <w:jc w:val="center"/>
              <w:rPr>
                <w:rFonts w:eastAsia="Calibri"/>
                <w:sz w:val="26"/>
              </w:rPr>
            </w:pPr>
            <w:r w:rsidRPr="009B406F">
              <w:rPr>
                <w:rFonts w:eastAsia="Calibri"/>
                <w:sz w:val="26"/>
              </w:rPr>
              <w:t>Вид испытания (тест)</w:t>
            </w:r>
          </w:p>
        </w:tc>
      </w:tr>
      <w:tr w:rsidR="003F6F6A" w:rsidRPr="009B406F" w14:paraId="54298356" w14:textId="77777777" w:rsidTr="003E7968">
        <w:trPr>
          <w:trHeight w:val="319"/>
        </w:trPr>
        <w:tc>
          <w:tcPr>
            <w:tcW w:w="426" w:type="dxa"/>
            <w:shd w:val="clear" w:color="auto" w:fill="auto"/>
          </w:tcPr>
          <w:p w14:paraId="4CAE1B5D" w14:textId="77777777" w:rsidR="003F6F6A" w:rsidRPr="009B406F" w:rsidRDefault="003F6F6A" w:rsidP="00802947">
            <w:pPr>
              <w:pStyle w:val="TableParagraph"/>
              <w:spacing w:line="276" w:lineRule="auto"/>
              <w:jc w:val="center"/>
              <w:rPr>
                <w:rFonts w:eastAsia="Calibri"/>
                <w:sz w:val="26"/>
              </w:rPr>
            </w:pPr>
            <w:r w:rsidRPr="009B406F">
              <w:rPr>
                <w:rFonts w:eastAsia="Calibri"/>
                <w:w w:val="95"/>
                <w:sz w:val="26"/>
              </w:rPr>
              <w:t>1</w:t>
            </w:r>
          </w:p>
        </w:tc>
        <w:tc>
          <w:tcPr>
            <w:tcW w:w="9497" w:type="dxa"/>
            <w:shd w:val="clear" w:color="auto" w:fill="auto"/>
          </w:tcPr>
          <w:p w14:paraId="4E5CAB6E" w14:textId="77777777" w:rsidR="003F6F6A" w:rsidRPr="009B406F" w:rsidRDefault="003F6F6A" w:rsidP="00802947">
            <w:pPr>
              <w:pStyle w:val="TableParagraph"/>
              <w:spacing w:line="276" w:lineRule="auto"/>
              <w:ind w:left="573" w:hanging="142"/>
              <w:rPr>
                <w:rFonts w:eastAsia="Calibri"/>
                <w:sz w:val="26"/>
              </w:rPr>
            </w:pPr>
            <w:r w:rsidRPr="009B406F">
              <w:rPr>
                <w:rFonts w:eastAsia="Calibri"/>
                <w:sz w:val="26"/>
              </w:rPr>
              <w:t>Бег на короткую дистанцию (30, 60 или 100 м)</w:t>
            </w:r>
          </w:p>
        </w:tc>
      </w:tr>
      <w:tr w:rsidR="003F6F6A" w:rsidRPr="009B406F" w14:paraId="3F0872F1" w14:textId="77777777" w:rsidTr="003E7968">
        <w:trPr>
          <w:trHeight w:val="678"/>
        </w:trPr>
        <w:tc>
          <w:tcPr>
            <w:tcW w:w="426" w:type="dxa"/>
            <w:shd w:val="clear" w:color="auto" w:fill="auto"/>
          </w:tcPr>
          <w:p w14:paraId="57A0550E" w14:textId="77777777" w:rsidR="003F6F6A" w:rsidRPr="009B406F" w:rsidRDefault="003F6F6A" w:rsidP="00802947">
            <w:pPr>
              <w:pStyle w:val="TableParagraph"/>
              <w:spacing w:before="141" w:line="276" w:lineRule="auto"/>
              <w:jc w:val="center"/>
              <w:rPr>
                <w:rFonts w:eastAsia="Calibri"/>
                <w:sz w:val="26"/>
              </w:rPr>
            </w:pPr>
            <w:r w:rsidRPr="009B406F">
              <w:rPr>
                <w:rFonts w:eastAsia="Calibri"/>
                <w:w w:val="95"/>
                <w:sz w:val="26"/>
              </w:rPr>
              <w:t>2</w:t>
            </w:r>
          </w:p>
        </w:tc>
        <w:tc>
          <w:tcPr>
            <w:tcW w:w="9497" w:type="dxa"/>
            <w:shd w:val="clear" w:color="auto" w:fill="auto"/>
          </w:tcPr>
          <w:p w14:paraId="3CEBD99F" w14:textId="77777777" w:rsidR="003F6F6A" w:rsidRPr="009B406F" w:rsidRDefault="003F6F6A" w:rsidP="00802947">
            <w:pPr>
              <w:pStyle w:val="TableParagraph"/>
              <w:spacing w:line="276" w:lineRule="auto"/>
              <w:ind w:left="573" w:hanging="142"/>
              <w:rPr>
                <w:rFonts w:eastAsia="Calibri"/>
                <w:sz w:val="26"/>
              </w:rPr>
            </w:pPr>
            <w:r w:rsidRPr="009B406F">
              <w:rPr>
                <w:rFonts w:eastAsia="Calibri"/>
                <w:sz w:val="26"/>
              </w:rPr>
              <w:t>Бег на длинную дистанцию (шестиминутный бег, смешанное передвижение на 1000 м, бег на 1, 1,5, 2, или 3 км)</w:t>
            </w:r>
          </w:p>
        </w:tc>
      </w:tr>
      <w:tr w:rsidR="003F6F6A" w:rsidRPr="009B406F" w14:paraId="29C3104E" w14:textId="77777777" w:rsidTr="003E7968">
        <w:trPr>
          <w:trHeight w:val="853"/>
        </w:trPr>
        <w:tc>
          <w:tcPr>
            <w:tcW w:w="426" w:type="dxa"/>
            <w:shd w:val="clear" w:color="auto" w:fill="auto"/>
          </w:tcPr>
          <w:p w14:paraId="422E5AA5" w14:textId="77777777" w:rsidR="003F6F6A" w:rsidRPr="009B406F" w:rsidRDefault="003F6F6A" w:rsidP="00802947">
            <w:pPr>
              <w:pStyle w:val="TableParagraph"/>
              <w:spacing w:before="144" w:line="276" w:lineRule="auto"/>
              <w:jc w:val="center"/>
              <w:rPr>
                <w:rFonts w:eastAsia="Calibri"/>
                <w:sz w:val="26"/>
              </w:rPr>
            </w:pPr>
            <w:r w:rsidRPr="009B406F">
              <w:rPr>
                <w:rFonts w:eastAsia="Calibri"/>
                <w:w w:val="95"/>
                <w:sz w:val="26"/>
              </w:rPr>
              <w:t>3</w:t>
            </w:r>
          </w:p>
        </w:tc>
        <w:tc>
          <w:tcPr>
            <w:tcW w:w="9497" w:type="dxa"/>
            <w:shd w:val="clear" w:color="auto" w:fill="auto"/>
          </w:tcPr>
          <w:p w14:paraId="075856A5" w14:textId="77777777" w:rsidR="003F6F6A" w:rsidRPr="009B406F" w:rsidRDefault="003F6F6A" w:rsidP="00802947">
            <w:pPr>
              <w:pStyle w:val="TableParagraph"/>
              <w:spacing w:line="276" w:lineRule="auto"/>
              <w:ind w:left="573" w:hanging="142"/>
              <w:rPr>
                <w:rFonts w:eastAsia="Calibri"/>
                <w:sz w:val="26"/>
              </w:rPr>
            </w:pPr>
            <w:r w:rsidRPr="009B406F">
              <w:rPr>
                <w:rFonts w:eastAsia="Calibri"/>
                <w:sz w:val="26"/>
              </w:rPr>
              <w:t>Наклон вперед из положения стоя с прямыми ногами на гимнастической</w:t>
            </w:r>
          </w:p>
          <w:p w14:paraId="63009E3A" w14:textId="77777777" w:rsidR="003F6F6A" w:rsidRPr="009B406F" w:rsidRDefault="003F6F6A" w:rsidP="00802947">
            <w:pPr>
              <w:pStyle w:val="TableParagraph"/>
              <w:spacing w:before="1" w:line="276" w:lineRule="auto"/>
              <w:ind w:left="573" w:hanging="142"/>
              <w:rPr>
                <w:rFonts w:eastAsia="Calibri"/>
                <w:sz w:val="26"/>
              </w:rPr>
            </w:pPr>
            <w:r w:rsidRPr="009B406F">
              <w:rPr>
                <w:rFonts w:eastAsia="Calibri"/>
                <w:sz w:val="26"/>
              </w:rPr>
              <w:t>скамье (от уровня скамьи, см)</w:t>
            </w:r>
          </w:p>
        </w:tc>
      </w:tr>
      <w:tr w:rsidR="003F6F6A" w:rsidRPr="009B406F" w14:paraId="55243D1C" w14:textId="77777777" w:rsidTr="003E7968">
        <w:trPr>
          <w:trHeight w:val="516"/>
        </w:trPr>
        <w:tc>
          <w:tcPr>
            <w:tcW w:w="426" w:type="dxa"/>
            <w:shd w:val="clear" w:color="auto" w:fill="auto"/>
          </w:tcPr>
          <w:p w14:paraId="3B555621" w14:textId="77777777" w:rsidR="003F6F6A" w:rsidRPr="009B406F" w:rsidRDefault="003F6F6A" w:rsidP="00802947">
            <w:pPr>
              <w:pStyle w:val="TableParagraph"/>
              <w:spacing w:line="276" w:lineRule="auto"/>
              <w:jc w:val="center"/>
              <w:rPr>
                <w:rFonts w:eastAsia="Calibri"/>
                <w:sz w:val="26"/>
              </w:rPr>
            </w:pPr>
            <w:r w:rsidRPr="009B406F">
              <w:rPr>
                <w:rFonts w:eastAsia="Calibri"/>
                <w:w w:val="95"/>
                <w:sz w:val="26"/>
              </w:rPr>
              <w:t>4</w:t>
            </w:r>
          </w:p>
        </w:tc>
        <w:tc>
          <w:tcPr>
            <w:tcW w:w="9497" w:type="dxa"/>
            <w:shd w:val="clear" w:color="auto" w:fill="auto"/>
          </w:tcPr>
          <w:p w14:paraId="53D60901" w14:textId="77777777" w:rsidR="003F6F6A" w:rsidRPr="009B406F" w:rsidRDefault="003F6F6A" w:rsidP="00802947">
            <w:pPr>
              <w:pStyle w:val="TableParagraph"/>
              <w:spacing w:line="276" w:lineRule="auto"/>
              <w:ind w:left="573" w:hanging="142"/>
              <w:rPr>
                <w:rFonts w:eastAsia="Calibri"/>
                <w:sz w:val="26"/>
              </w:rPr>
            </w:pPr>
            <w:r w:rsidRPr="009B406F">
              <w:rPr>
                <w:rFonts w:eastAsia="Calibri"/>
                <w:sz w:val="26"/>
              </w:rPr>
              <w:t>Прыжок в длину с места толчком двумя ногами (см)</w:t>
            </w:r>
          </w:p>
        </w:tc>
      </w:tr>
      <w:tr w:rsidR="003F6F6A" w:rsidRPr="009B406F" w14:paraId="6B9D5FB7" w14:textId="77777777" w:rsidTr="003E7968">
        <w:trPr>
          <w:trHeight w:val="567"/>
        </w:trPr>
        <w:tc>
          <w:tcPr>
            <w:tcW w:w="426" w:type="dxa"/>
            <w:shd w:val="clear" w:color="auto" w:fill="auto"/>
          </w:tcPr>
          <w:p w14:paraId="6A493B87" w14:textId="77777777" w:rsidR="003F6F6A" w:rsidRPr="009B406F" w:rsidRDefault="003F6F6A" w:rsidP="00802947">
            <w:pPr>
              <w:pStyle w:val="TableParagraph"/>
              <w:spacing w:line="276" w:lineRule="auto"/>
              <w:jc w:val="center"/>
              <w:rPr>
                <w:rFonts w:eastAsia="Calibri"/>
                <w:sz w:val="26"/>
              </w:rPr>
            </w:pPr>
            <w:r w:rsidRPr="009B406F">
              <w:rPr>
                <w:rFonts w:eastAsia="Calibri"/>
                <w:w w:val="95"/>
                <w:sz w:val="26"/>
              </w:rPr>
              <w:t>5</w:t>
            </w:r>
          </w:p>
        </w:tc>
        <w:tc>
          <w:tcPr>
            <w:tcW w:w="9497" w:type="dxa"/>
            <w:shd w:val="clear" w:color="auto" w:fill="auto"/>
          </w:tcPr>
          <w:p w14:paraId="167D9A83" w14:textId="77777777" w:rsidR="003F6F6A" w:rsidRPr="009B406F" w:rsidRDefault="003F6F6A" w:rsidP="00802947">
            <w:pPr>
              <w:pStyle w:val="TableParagraph"/>
              <w:spacing w:line="276" w:lineRule="auto"/>
              <w:ind w:left="573" w:hanging="142"/>
              <w:rPr>
                <w:rFonts w:eastAsia="Calibri"/>
                <w:sz w:val="26"/>
              </w:rPr>
            </w:pPr>
            <w:r w:rsidRPr="009B406F">
              <w:rPr>
                <w:rFonts w:eastAsia="Calibri"/>
                <w:sz w:val="26"/>
              </w:rPr>
              <w:t>Поднимание туловища из положения лежа на спине (количество раз за 1 мин.)</w:t>
            </w:r>
          </w:p>
        </w:tc>
      </w:tr>
      <w:tr w:rsidR="003F6F6A" w:rsidRPr="009B406F" w14:paraId="2B6D883E" w14:textId="77777777" w:rsidTr="003E7968">
        <w:trPr>
          <w:trHeight w:val="1004"/>
        </w:trPr>
        <w:tc>
          <w:tcPr>
            <w:tcW w:w="426" w:type="dxa"/>
            <w:shd w:val="clear" w:color="auto" w:fill="auto"/>
          </w:tcPr>
          <w:p w14:paraId="0F6DDE4D" w14:textId="77777777" w:rsidR="003F6F6A" w:rsidRPr="009B406F" w:rsidRDefault="003F6F6A" w:rsidP="00802947">
            <w:pPr>
              <w:pStyle w:val="TableParagraph"/>
              <w:spacing w:line="276" w:lineRule="auto"/>
              <w:jc w:val="center"/>
              <w:rPr>
                <w:rFonts w:eastAsia="Calibri"/>
                <w:sz w:val="26"/>
              </w:rPr>
            </w:pPr>
            <w:r w:rsidRPr="009B406F">
              <w:rPr>
                <w:rFonts w:eastAsia="Calibri"/>
                <w:w w:val="95"/>
                <w:sz w:val="26"/>
              </w:rPr>
              <w:t>6</w:t>
            </w:r>
          </w:p>
        </w:tc>
        <w:tc>
          <w:tcPr>
            <w:tcW w:w="9497" w:type="dxa"/>
            <w:shd w:val="clear" w:color="auto" w:fill="auto"/>
          </w:tcPr>
          <w:p w14:paraId="04F5FC54" w14:textId="77777777" w:rsidR="003F6F6A" w:rsidRPr="009B406F" w:rsidRDefault="003F6F6A" w:rsidP="00802947">
            <w:pPr>
              <w:pStyle w:val="TableParagraph"/>
              <w:spacing w:line="276" w:lineRule="auto"/>
              <w:ind w:left="573" w:hanging="142"/>
              <w:rPr>
                <w:rFonts w:eastAsia="Calibri"/>
                <w:sz w:val="26"/>
              </w:rPr>
            </w:pPr>
            <w:r w:rsidRPr="009B406F">
              <w:rPr>
                <w:rFonts w:eastAsia="Calibri"/>
                <w:sz w:val="26"/>
              </w:rPr>
              <w:t>Подтягивание из виса на высокой перекладине (количество раз) (мальчики, юноши),</w:t>
            </w:r>
          </w:p>
          <w:p w14:paraId="38EE5CDE" w14:textId="4DD6CA52" w:rsidR="003F6F6A" w:rsidRPr="009B406F" w:rsidRDefault="003F6F6A" w:rsidP="00802947">
            <w:pPr>
              <w:pStyle w:val="TableParagraph"/>
              <w:spacing w:before="1" w:line="276" w:lineRule="auto"/>
              <w:ind w:left="573" w:hanging="142"/>
              <w:rPr>
                <w:rFonts w:eastAsia="Calibri"/>
                <w:sz w:val="26"/>
              </w:rPr>
            </w:pPr>
            <w:r w:rsidRPr="009B406F">
              <w:rPr>
                <w:rFonts w:eastAsia="Calibri"/>
                <w:sz w:val="26"/>
              </w:rPr>
              <w:t>сгибание и разгибание рук в упоре лежа на полу (количество раз за 3 мин.)</w:t>
            </w:r>
            <w:r w:rsidR="00802947">
              <w:rPr>
                <w:rFonts w:eastAsia="Calibri"/>
                <w:sz w:val="26"/>
              </w:rPr>
              <w:t xml:space="preserve"> </w:t>
            </w:r>
            <w:r w:rsidRPr="009B406F">
              <w:rPr>
                <w:rFonts w:eastAsia="Calibri"/>
                <w:sz w:val="26"/>
              </w:rPr>
              <w:t>(девочки, девушки)</w:t>
            </w:r>
          </w:p>
        </w:tc>
      </w:tr>
    </w:tbl>
    <w:p w14:paraId="241072F7" w14:textId="77777777" w:rsidR="003F6F6A" w:rsidRPr="009B406F" w:rsidRDefault="003F6F6A" w:rsidP="003F6F6A">
      <w:pPr>
        <w:spacing w:line="276" w:lineRule="auto"/>
        <w:ind w:firstLine="709"/>
        <w:jc w:val="both"/>
        <w:rPr>
          <w:sz w:val="26"/>
          <w:szCs w:val="26"/>
        </w:rPr>
      </w:pPr>
    </w:p>
    <w:p w14:paraId="2617294D" w14:textId="77777777" w:rsidR="003F6F6A" w:rsidRPr="009B406F" w:rsidRDefault="003F6F6A" w:rsidP="003F6F6A">
      <w:pPr>
        <w:spacing w:line="276" w:lineRule="auto"/>
        <w:ind w:firstLine="709"/>
        <w:jc w:val="both"/>
        <w:rPr>
          <w:sz w:val="26"/>
          <w:szCs w:val="26"/>
        </w:rPr>
      </w:pPr>
      <w:r w:rsidRPr="009B406F">
        <w:rPr>
          <w:sz w:val="26"/>
          <w:szCs w:val="26"/>
        </w:rPr>
        <w:t>5.3. Соревнования Мероприятия проводятся в соответствии с государственными требованиями Всероссийского физкультурно-спортивного комплекса «Готов к труду и обороне» (ГТО), утвержденными приказом Минспорта России от 22.02.2023 № 117 «Об утверждении государственных требований Всероссийского физкультурно-спортивного комплекса «Готов к труду и обороне» (ГТО)».</w:t>
      </w:r>
    </w:p>
    <w:p w14:paraId="619831F5" w14:textId="77777777" w:rsidR="003F6F6A" w:rsidRPr="009524D2" w:rsidRDefault="003F6F6A" w:rsidP="003F6F6A">
      <w:pPr>
        <w:spacing w:line="276" w:lineRule="auto"/>
        <w:ind w:firstLine="709"/>
        <w:jc w:val="both"/>
        <w:rPr>
          <w:sz w:val="26"/>
          <w:szCs w:val="26"/>
        </w:rPr>
      </w:pPr>
      <w:r w:rsidRPr="009B406F">
        <w:rPr>
          <w:sz w:val="26"/>
          <w:szCs w:val="26"/>
        </w:rPr>
        <w:t xml:space="preserve">5.4. </w:t>
      </w:r>
      <w:r w:rsidRPr="009B406F">
        <w:rPr>
          <w:bCs/>
          <w:sz w:val="26"/>
          <w:szCs w:val="26"/>
        </w:rPr>
        <w:t xml:space="preserve">На соревнованиях Мероприятия уровень физической подготовленности участников определяется в соответствии с утвержденными государственными требованиями к уровню физической подготовленности населения при выполнении нормативов комплекса ГТО и 100-очковой </w:t>
      </w:r>
      <w:r w:rsidRPr="009B406F">
        <w:rPr>
          <w:rStyle w:val="FontStyle23"/>
          <w:spacing w:val="-10"/>
          <w:sz w:val="26"/>
          <w:szCs w:val="26"/>
        </w:rPr>
        <w:t xml:space="preserve">таблицей оценки результатов, </w:t>
      </w:r>
      <w:r w:rsidRPr="009B406F">
        <w:rPr>
          <w:sz w:val="26"/>
          <w:szCs w:val="26"/>
        </w:rPr>
        <w:t>утвержденной приказом Минспорта России от 18.04.2023 № 259 «Об утверждении методических рекомендаций по организации физкультурных мероприятий Всероссийского физкультурно-спортивного комплекса «Готов к труду и обороне» (ГТО)»</w:t>
      </w:r>
      <w:r w:rsidRPr="009B406F">
        <w:rPr>
          <w:rStyle w:val="FontStyle23"/>
          <w:spacing w:val="-10"/>
          <w:sz w:val="26"/>
          <w:szCs w:val="26"/>
        </w:rPr>
        <w:t>.</w:t>
      </w:r>
    </w:p>
    <w:p w14:paraId="26C16CAE" w14:textId="77777777" w:rsidR="003F6F6A" w:rsidRDefault="003F6F6A" w:rsidP="003F6F6A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5.5. В финальном дне Мероприятия принимают участники, набравшие наибольшее количество баллов в своей возрастной категории. В каждой возрастной категории от благочиния выставляется один участник.</w:t>
      </w:r>
    </w:p>
    <w:p w14:paraId="65731F88" w14:textId="77777777" w:rsidR="003F6F6A" w:rsidRDefault="003F6F6A" w:rsidP="003F6F6A">
      <w:pPr>
        <w:spacing w:line="276" w:lineRule="auto"/>
        <w:ind w:firstLine="709"/>
        <w:contextualSpacing/>
        <w:jc w:val="both"/>
        <w:rPr>
          <w:sz w:val="26"/>
          <w:szCs w:val="26"/>
        </w:rPr>
      </w:pPr>
    </w:p>
    <w:p w14:paraId="0C8D99D3" w14:textId="77777777" w:rsidR="00192A1A" w:rsidRDefault="00192A1A" w:rsidP="003F6F6A">
      <w:pPr>
        <w:spacing w:line="276" w:lineRule="auto"/>
        <w:ind w:firstLine="709"/>
        <w:contextualSpacing/>
        <w:jc w:val="both"/>
        <w:rPr>
          <w:sz w:val="26"/>
          <w:szCs w:val="26"/>
        </w:rPr>
      </w:pPr>
    </w:p>
    <w:p w14:paraId="2F52D8F8" w14:textId="77777777" w:rsidR="003F6F6A" w:rsidRDefault="003F6F6A" w:rsidP="003F6F6A">
      <w:pPr>
        <w:pStyle w:val="aa"/>
        <w:spacing w:after="0" w:line="276" w:lineRule="auto"/>
        <w:ind w:left="0" w:firstLine="709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Pr="009C563A">
        <w:rPr>
          <w:sz w:val="26"/>
          <w:szCs w:val="26"/>
        </w:rPr>
        <w:t>. Награждение</w:t>
      </w:r>
    </w:p>
    <w:p w14:paraId="5F323572" w14:textId="77777777" w:rsidR="003F6F6A" w:rsidRPr="009C563A" w:rsidRDefault="003F6F6A" w:rsidP="003F6F6A">
      <w:pPr>
        <w:pStyle w:val="aa"/>
        <w:spacing w:after="0" w:line="276" w:lineRule="auto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9C563A">
        <w:rPr>
          <w:sz w:val="26"/>
          <w:szCs w:val="26"/>
        </w:rPr>
        <w:t>.1.</w:t>
      </w:r>
      <w:r w:rsidRPr="009C563A">
        <w:rPr>
          <w:sz w:val="26"/>
          <w:szCs w:val="26"/>
        </w:rPr>
        <w:tab/>
        <w:t>Участники, занявшие 1</w:t>
      </w:r>
      <w:r>
        <w:rPr>
          <w:sz w:val="26"/>
          <w:szCs w:val="26"/>
        </w:rPr>
        <w:t>–</w:t>
      </w:r>
      <w:r w:rsidRPr="009C563A">
        <w:rPr>
          <w:sz w:val="26"/>
          <w:szCs w:val="26"/>
        </w:rPr>
        <w:t xml:space="preserve">3 места в каждой возрастной группе, </w:t>
      </w:r>
      <w:r>
        <w:rPr>
          <w:sz w:val="26"/>
          <w:szCs w:val="26"/>
        </w:rPr>
        <w:t>в </w:t>
      </w:r>
      <w:proofErr w:type="spellStart"/>
      <w:r>
        <w:rPr>
          <w:sz w:val="26"/>
          <w:szCs w:val="26"/>
        </w:rPr>
        <w:t>благочинническом</w:t>
      </w:r>
      <w:proofErr w:type="spellEnd"/>
      <w:r>
        <w:rPr>
          <w:sz w:val="26"/>
          <w:szCs w:val="26"/>
        </w:rPr>
        <w:t xml:space="preserve"> этапе </w:t>
      </w:r>
      <w:r w:rsidRPr="009C563A">
        <w:rPr>
          <w:sz w:val="26"/>
          <w:szCs w:val="26"/>
        </w:rPr>
        <w:t>награждаются</w:t>
      </w:r>
      <w:r>
        <w:rPr>
          <w:sz w:val="26"/>
          <w:szCs w:val="26"/>
        </w:rPr>
        <w:t xml:space="preserve"> грамотами благочиния</w:t>
      </w:r>
      <w:r w:rsidRPr="009C563A">
        <w:rPr>
          <w:sz w:val="26"/>
          <w:szCs w:val="26"/>
        </w:rPr>
        <w:t>.</w:t>
      </w:r>
    </w:p>
    <w:p w14:paraId="243950ED" w14:textId="77777777" w:rsidR="003F6F6A" w:rsidRPr="009C563A" w:rsidRDefault="003F6F6A" w:rsidP="003F6F6A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9C563A">
        <w:rPr>
          <w:sz w:val="26"/>
          <w:szCs w:val="26"/>
        </w:rPr>
        <w:t>.2.</w:t>
      </w:r>
      <w:r w:rsidRPr="009C563A">
        <w:rPr>
          <w:sz w:val="26"/>
          <w:szCs w:val="26"/>
        </w:rPr>
        <w:tab/>
        <w:t xml:space="preserve">Победителям </w:t>
      </w:r>
      <w:r>
        <w:rPr>
          <w:sz w:val="26"/>
          <w:szCs w:val="26"/>
        </w:rPr>
        <w:t xml:space="preserve">в финальном дне </w:t>
      </w:r>
      <w:r w:rsidRPr="009C563A">
        <w:rPr>
          <w:sz w:val="26"/>
          <w:szCs w:val="26"/>
        </w:rPr>
        <w:t>Мероприятия в каждой в</w:t>
      </w:r>
      <w:r>
        <w:rPr>
          <w:sz w:val="26"/>
          <w:szCs w:val="26"/>
        </w:rPr>
        <w:t>озрастной группе за первое место вручаются медали и грамоты, за второе и третье места вручаются медали и грамоты</w:t>
      </w:r>
      <w:r w:rsidRPr="009C563A">
        <w:rPr>
          <w:sz w:val="26"/>
          <w:szCs w:val="26"/>
        </w:rPr>
        <w:t>.</w:t>
      </w:r>
    </w:p>
    <w:p w14:paraId="45E246E6" w14:textId="77777777" w:rsidR="003F6F6A" w:rsidRPr="009C563A" w:rsidRDefault="003F6F6A" w:rsidP="003F6F6A">
      <w:pPr>
        <w:pStyle w:val="aa"/>
        <w:spacing w:after="0" w:line="276" w:lineRule="auto"/>
        <w:ind w:left="0" w:firstLine="709"/>
        <w:contextualSpacing/>
        <w:jc w:val="both"/>
        <w:rPr>
          <w:sz w:val="26"/>
          <w:szCs w:val="26"/>
        </w:rPr>
      </w:pPr>
    </w:p>
    <w:p w14:paraId="14C6C53E" w14:textId="77777777" w:rsidR="003F6F6A" w:rsidRDefault="003F6F6A" w:rsidP="003F6F6A">
      <w:pPr>
        <w:pStyle w:val="aa"/>
        <w:spacing w:line="276" w:lineRule="auto"/>
        <w:ind w:left="0" w:firstLine="709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7</w:t>
      </w:r>
      <w:r w:rsidRPr="009C563A">
        <w:rPr>
          <w:sz w:val="26"/>
          <w:szCs w:val="26"/>
        </w:rPr>
        <w:t>. Условия финансирования</w:t>
      </w:r>
    </w:p>
    <w:p w14:paraId="3FFDA7A6" w14:textId="77777777" w:rsidR="003F6F6A" w:rsidRDefault="003F6F6A" w:rsidP="003F6F6A">
      <w:pPr>
        <w:pStyle w:val="aa"/>
        <w:spacing w:after="0" w:line="276" w:lineRule="auto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7.1</w:t>
      </w:r>
      <w:r w:rsidRPr="009C563A">
        <w:rPr>
          <w:sz w:val="26"/>
          <w:szCs w:val="26"/>
        </w:rPr>
        <w:t>.</w:t>
      </w:r>
      <w:r w:rsidRPr="009C563A">
        <w:rPr>
          <w:sz w:val="26"/>
          <w:szCs w:val="26"/>
        </w:rPr>
        <w:tab/>
      </w:r>
      <w:r>
        <w:rPr>
          <w:sz w:val="26"/>
          <w:szCs w:val="26"/>
        </w:rPr>
        <w:t xml:space="preserve">Расходы по проезду участников, в финальный день несут </w:t>
      </w:r>
      <w:r w:rsidRPr="007A614F">
        <w:rPr>
          <w:sz w:val="26"/>
          <w:szCs w:val="26"/>
        </w:rPr>
        <w:t>благочиния</w:t>
      </w:r>
      <w:r w:rsidRPr="009C563A">
        <w:rPr>
          <w:sz w:val="26"/>
          <w:szCs w:val="26"/>
        </w:rPr>
        <w:t>.</w:t>
      </w:r>
    </w:p>
    <w:p w14:paraId="01155065" w14:textId="77777777" w:rsidR="003F6F6A" w:rsidRDefault="003F6F6A" w:rsidP="003F6F6A">
      <w:pPr>
        <w:pStyle w:val="aa"/>
        <w:spacing w:after="0" w:line="276" w:lineRule="auto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7.2.</w:t>
      </w:r>
      <w:r>
        <w:rPr>
          <w:sz w:val="26"/>
          <w:szCs w:val="26"/>
        </w:rPr>
        <w:tab/>
        <w:t xml:space="preserve">Расходы на наградную атрибутику несет </w:t>
      </w:r>
      <w:proofErr w:type="spellStart"/>
      <w:r>
        <w:rPr>
          <w:sz w:val="26"/>
          <w:szCs w:val="26"/>
          <w:shd w:val="clear" w:color="auto" w:fill="FFFFFF"/>
        </w:rPr>
        <w:t>Балашихинская</w:t>
      </w:r>
      <w:r w:rsidRPr="00545985">
        <w:rPr>
          <w:sz w:val="26"/>
          <w:szCs w:val="26"/>
        </w:rPr>
        <w:t>епархия</w:t>
      </w:r>
      <w:proofErr w:type="spellEnd"/>
      <w:r>
        <w:rPr>
          <w:sz w:val="26"/>
          <w:szCs w:val="26"/>
        </w:rPr>
        <w:t>.</w:t>
      </w:r>
    </w:p>
    <w:p w14:paraId="29B9D1F0" w14:textId="77777777" w:rsidR="003F6F6A" w:rsidRPr="009C563A" w:rsidRDefault="003F6F6A" w:rsidP="003F6F6A">
      <w:pPr>
        <w:pStyle w:val="aa"/>
        <w:spacing w:after="0" w:line="276" w:lineRule="auto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7.3.</w:t>
      </w:r>
      <w:r>
        <w:rPr>
          <w:sz w:val="26"/>
          <w:szCs w:val="26"/>
        </w:rPr>
        <w:tab/>
        <w:t xml:space="preserve">Команда благочиния состоит из представителя благочиния и победителей </w:t>
      </w:r>
      <w:proofErr w:type="spellStart"/>
      <w:r>
        <w:rPr>
          <w:sz w:val="26"/>
          <w:szCs w:val="26"/>
        </w:rPr>
        <w:t>благочиннического</w:t>
      </w:r>
      <w:proofErr w:type="spellEnd"/>
      <w:r>
        <w:rPr>
          <w:sz w:val="26"/>
          <w:szCs w:val="26"/>
        </w:rPr>
        <w:t xml:space="preserve"> этапа. Представитель </w:t>
      </w:r>
      <w:proofErr w:type="spellStart"/>
      <w:r>
        <w:rPr>
          <w:sz w:val="26"/>
          <w:szCs w:val="26"/>
        </w:rPr>
        <w:t>благочинияберет</w:t>
      </w:r>
      <w:proofErr w:type="spellEnd"/>
      <w:r>
        <w:rPr>
          <w:sz w:val="26"/>
          <w:szCs w:val="26"/>
        </w:rPr>
        <w:t xml:space="preserve"> с собой не менее трех сопровождающих, для помощи в организации подсчета и ведения документации.</w:t>
      </w:r>
    </w:p>
    <w:p w14:paraId="58B7B436" w14:textId="77777777" w:rsidR="003F6F6A" w:rsidRPr="009C563A" w:rsidRDefault="003F6F6A" w:rsidP="003F6F6A">
      <w:pPr>
        <w:spacing w:line="276" w:lineRule="auto"/>
        <w:ind w:firstLine="709"/>
        <w:contextualSpacing/>
        <w:jc w:val="both"/>
        <w:rPr>
          <w:sz w:val="26"/>
          <w:szCs w:val="26"/>
        </w:rPr>
      </w:pPr>
    </w:p>
    <w:p w14:paraId="1A8960A9" w14:textId="77777777" w:rsidR="003F6F6A" w:rsidRPr="009C563A" w:rsidRDefault="003F6F6A" w:rsidP="003F6F6A">
      <w:pPr>
        <w:pStyle w:val="8"/>
        <w:spacing w:before="0" w:after="0" w:line="276" w:lineRule="auto"/>
        <w:ind w:firstLine="709"/>
        <w:contextualSpacing/>
        <w:jc w:val="center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8</w:t>
      </w:r>
      <w:r w:rsidRPr="009C563A">
        <w:rPr>
          <w:i w:val="0"/>
          <w:sz w:val="26"/>
          <w:szCs w:val="26"/>
        </w:rPr>
        <w:t>. Обеспечение безопасности участников и зрителей</w:t>
      </w:r>
    </w:p>
    <w:p w14:paraId="012B4D55" w14:textId="77777777" w:rsidR="003F6F6A" w:rsidRDefault="003F6F6A" w:rsidP="003F6F6A">
      <w:pPr>
        <w:pStyle w:val="1"/>
        <w:shd w:val="clear" w:color="auto" w:fill="FFFFFF"/>
        <w:spacing w:line="276" w:lineRule="auto"/>
        <w:ind w:firstLine="709"/>
        <w:contextualSpacing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8</w:t>
      </w:r>
      <w:r w:rsidRPr="009C563A">
        <w:rPr>
          <w:b w:val="0"/>
          <w:bCs/>
          <w:sz w:val="26"/>
          <w:szCs w:val="26"/>
        </w:rPr>
        <w:t>.1.</w:t>
      </w:r>
      <w:r w:rsidRPr="009C563A">
        <w:rPr>
          <w:b w:val="0"/>
          <w:bCs/>
          <w:sz w:val="26"/>
          <w:szCs w:val="26"/>
        </w:rPr>
        <w:tab/>
      </w:r>
      <w:r w:rsidRPr="001E0ED8">
        <w:rPr>
          <w:b w:val="0"/>
          <w:bCs/>
          <w:sz w:val="26"/>
          <w:szCs w:val="26"/>
        </w:rPr>
        <w:t xml:space="preserve">Безопасность, антитеррористическая защищенность и медицинское обслуживание участников </w:t>
      </w:r>
      <w:r>
        <w:rPr>
          <w:b w:val="0"/>
          <w:bCs/>
          <w:sz w:val="26"/>
          <w:szCs w:val="26"/>
        </w:rPr>
        <w:t>с</w:t>
      </w:r>
      <w:r w:rsidRPr="001E0ED8">
        <w:rPr>
          <w:b w:val="0"/>
          <w:bCs/>
          <w:sz w:val="26"/>
          <w:szCs w:val="26"/>
        </w:rPr>
        <w:t xml:space="preserve">оревнований и зрителей </w:t>
      </w:r>
      <w:r>
        <w:rPr>
          <w:b w:val="0"/>
          <w:bCs/>
          <w:sz w:val="26"/>
          <w:szCs w:val="26"/>
        </w:rPr>
        <w:t>обеспечиваются в соответствии с </w:t>
      </w:r>
      <w:r w:rsidRPr="001E0ED8">
        <w:rPr>
          <w:b w:val="0"/>
          <w:bCs/>
          <w:sz w:val="26"/>
          <w:szCs w:val="26"/>
        </w:rPr>
        <w:t>постановлением Правительства Российской Федераци</w:t>
      </w:r>
      <w:r>
        <w:rPr>
          <w:b w:val="0"/>
          <w:bCs/>
          <w:sz w:val="26"/>
          <w:szCs w:val="26"/>
        </w:rPr>
        <w:t>и от 25.03.2015 № 272 «Об </w:t>
      </w:r>
      <w:r w:rsidRPr="001E0ED8">
        <w:rPr>
          <w:b w:val="0"/>
          <w:bCs/>
          <w:sz w:val="26"/>
          <w:szCs w:val="26"/>
        </w:rPr>
        <w:t xml:space="preserve">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(территорий)», в соответствии с постановлением Правительства Российской Федерации от 18.04.2014 № 353 «Об утверждении Правил обеспечения безопасности при проведении официальных спортивных соревнований», постановлением Губернатора Московской области от 05.03.2001 № 63-ПГ «О порядке проведения массовых мероприятий на спортивных  сооружениях  в  Московской  области» </w:t>
      </w:r>
      <w:r>
        <w:rPr>
          <w:b w:val="0"/>
          <w:bCs/>
          <w:sz w:val="26"/>
          <w:szCs w:val="26"/>
        </w:rPr>
        <w:br/>
      </w:r>
      <w:r w:rsidRPr="001E0ED8">
        <w:rPr>
          <w:b w:val="0"/>
          <w:bCs/>
          <w:sz w:val="26"/>
          <w:szCs w:val="26"/>
        </w:rPr>
        <w:t xml:space="preserve">и распоряжением Губернатора Московской области от 17.10.2008 № 400-РГ </w:t>
      </w:r>
      <w:r>
        <w:rPr>
          <w:b w:val="0"/>
          <w:bCs/>
          <w:sz w:val="26"/>
          <w:szCs w:val="26"/>
        </w:rPr>
        <w:br/>
      </w:r>
      <w:r w:rsidRPr="001E0ED8">
        <w:rPr>
          <w:b w:val="0"/>
          <w:bCs/>
          <w:sz w:val="26"/>
          <w:szCs w:val="26"/>
        </w:rPr>
        <w:t>«Об обеспечении общественного порядка и безопасности, оказании гражданам своевременной квалифицированной медицинской помощи при проведении массовых мероприятий на территории Московской области».</w:t>
      </w:r>
    </w:p>
    <w:p w14:paraId="75425A24" w14:textId="77777777" w:rsidR="003F6F6A" w:rsidRPr="009C563A" w:rsidRDefault="003F6F6A" w:rsidP="003F6F6A">
      <w:pPr>
        <w:pStyle w:val="1"/>
        <w:shd w:val="clear" w:color="auto" w:fill="FFFFFF"/>
        <w:spacing w:line="276" w:lineRule="auto"/>
        <w:ind w:firstLine="709"/>
        <w:contextualSpacing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8.2. </w:t>
      </w:r>
      <w:r w:rsidRPr="001E0ED8">
        <w:rPr>
          <w:b w:val="0"/>
          <w:bCs/>
          <w:sz w:val="26"/>
          <w:szCs w:val="26"/>
        </w:rPr>
        <w:t>Оказание скорой медицинской помощи осуществляется в соответствии</w:t>
      </w:r>
      <w:r>
        <w:rPr>
          <w:b w:val="0"/>
          <w:bCs/>
          <w:sz w:val="26"/>
          <w:szCs w:val="26"/>
        </w:rPr>
        <w:br/>
      </w:r>
      <w:r w:rsidRPr="001E0ED8">
        <w:rPr>
          <w:b w:val="0"/>
          <w:bCs/>
          <w:sz w:val="26"/>
          <w:szCs w:val="26"/>
        </w:rPr>
        <w:t xml:space="preserve">с приказом Министерства здравоохранения Российской Федерации от 23.10.2020 </w:t>
      </w:r>
      <w:r>
        <w:rPr>
          <w:b w:val="0"/>
          <w:bCs/>
          <w:sz w:val="26"/>
          <w:szCs w:val="26"/>
        </w:rPr>
        <w:br/>
      </w:r>
      <w:r w:rsidRPr="001E0ED8">
        <w:rPr>
          <w:b w:val="0"/>
          <w:bCs/>
          <w:sz w:val="26"/>
          <w:szCs w:val="26"/>
        </w:rPr>
        <w:t>№ 1144н «Об утверждении порядка организации оказания медицинской помощи лицам, занимающимся физической культурой и спорто</w:t>
      </w:r>
      <w:r>
        <w:rPr>
          <w:b w:val="0"/>
          <w:bCs/>
          <w:sz w:val="26"/>
          <w:szCs w:val="26"/>
        </w:rPr>
        <w:t>м (в том числе при подготовке и </w:t>
      </w:r>
      <w:r w:rsidRPr="001E0ED8">
        <w:rPr>
          <w:b w:val="0"/>
          <w:bCs/>
          <w:sz w:val="26"/>
          <w:szCs w:val="26"/>
        </w:rPr>
        <w:t>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</w:t>
      </w:r>
      <w:r>
        <w:rPr>
          <w:b w:val="0"/>
          <w:bCs/>
          <w:sz w:val="26"/>
          <w:szCs w:val="26"/>
        </w:rPr>
        <w:t>-спортивного комплекса «Готов к </w:t>
      </w:r>
      <w:r w:rsidRPr="001E0ED8">
        <w:rPr>
          <w:b w:val="0"/>
          <w:bCs/>
          <w:sz w:val="26"/>
          <w:szCs w:val="26"/>
        </w:rPr>
        <w:t xml:space="preserve">труду и обороне» (ГТО)» и форм </w:t>
      </w:r>
      <w:r w:rsidRPr="001E0ED8">
        <w:rPr>
          <w:b w:val="0"/>
          <w:bCs/>
          <w:sz w:val="26"/>
          <w:szCs w:val="26"/>
        </w:rPr>
        <w:lastRenderedPageBreak/>
        <w:t>медицинских з</w:t>
      </w:r>
      <w:r>
        <w:rPr>
          <w:b w:val="0"/>
          <w:bCs/>
          <w:sz w:val="26"/>
          <w:szCs w:val="26"/>
        </w:rPr>
        <w:t>аключений о допуске к участию в </w:t>
      </w:r>
      <w:r w:rsidRPr="001E0ED8">
        <w:rPr>
          <w:b w:val="0"/>
          <w:bCs/>
          <w:sz w:val="26"/>
          <w:szCs w:val="26"/>
        </w:rPr>
        <w:t>физкультурных и спортивных мероприятиях.</w:t>
      </w:r>
    </w:p>
    <w:p w14:paraId="5ED08821" w14:textId="77777777" w:rsidR="003F6F6A" w:rsidRDefault="003F6F6A" w:rsidP="00192A1A">
      <w:pPr>
        <w:spacing w:line="276" w:lineRule="auto"/>
        <w:ind w:firstLine="709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9. Благочиннический этап</w:t>
      </w:r>
    </w:p>
    <w:p w14:paraId="0103552D" w14:textId="77777777" w:rsidR="003F6F6A" w:rsidRDefault="003F6F6A" w:rsidP="003F6F6A">
      <w:pPr>
        <w:spacing w:line="276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9.1. В </w:t>
      </w:r>
      <w:proofErr w:type="spellStart"/>
      <w:r>
        <w:rPr>
          <w:bCs/>
          <w:sz w:val="26"/>
          <w:szCs w:val="26"/>
        </w:rPr>
        <w:t>благочинническом</w:t>
      </w:r>
      <w:proofErr w:type="spellEnd"/>
      <w:r>
        <w:rPr>
          <w:bCs/>
          <w:sz w:val="26"/>
          <w:szCs w:val="26"/>
        </w:rPr>
        <w:t xml:space="preserve"> этапе каждый храм может выставить любое количество участников, но только один победитель в своей возрастной категории едет в составе команды благочиния на финальный день.</w:t>
      </w:r>
    </w:p>
    <w:p w14:paraId="77E74422" w14:textId="77777777" w:rsidR="003F6F6A" w:rsidRDefault="003F6F6A" w:rsidP="00192A1A">
      <w:pPr>
        <w:spacing w:line="276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9.2. В день проведения Мероприятия ведется фотосъемка, и в течение ближайших двух дней присылается отчет с ФИО победителей и призеров мероприятия, а также фотоматериалы для размещения на сайте епархиального отдела и сайте епархии.</w:t>
      </w:r>
    </w:p>
    <w:p w14:paraId="3E734972" w14:textId="77777777" w:rsidR="00802947" w:rsidRDefault="00802947" w:rsidP="00192A1A">
      <w:pPr>
        <w:spacing w:line="276" w:lineRule="auto"/>
        <w:ind w:firstLine="709"/>
        <w:jc w:val="both"/>
        <w:rPr>
          <w:bCs/>
          <w:sz w:val="26"/>
          <w:szCs w:val="26"/>
        </w:rPr>
      </w:pPr>
    </w:p>
    <w:p w14:paraId="7E2DD3AB" w14:textId="77777777" w:rsidR="003F6F6A" w:rsidRPr="009C563A" w:rsidRDefault="003F6F6A" w:rsidP="00192A1A">
      <w:pPr>
        <w:spacing w:line="276" w:lineRule="auto"/>
        <w:ind w:firstLine="709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10. Подведение итогов</w:t>
      </w:r>
    </w:p>
    <w:p w14:paraId="3F1E5483" w14:textId="77777777" w:rsidR="003F6F6A" w:rsidRDefault="003F6F6A" w:rsidP="003F6F6A">
      <w:pPr>
        <w:spacing w:line="276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Зачетная таблица 18+ для </w:t>
      </w:r>
      <w:proofErr w:type="spellStart"/>
      <w:r>
        <w:rPr>
          <w:sz w:val="26"/>
          <w:szCs w:val="26"/>
        </w:rPr>
        <w:t>благочиннического</w:t>
      </w:r>
      <w:proofErr w:type="spellEnd"/>
      <w:r>
        <w:rPr>
          <w:sz w:val="26"/>
          <w:szCs w:val="26"/>
        </w:rPr>
        <w:t xml:space="preserve"> этапа</w:t>
      </w:r>
    </w:p>
    <w:p w14:paraId="099CF624" w14:textId="77777777" w:rsidR="003F6F6A" w:rsidRPr="009C563A" w:rsidRDefault="003F6F6A" w:rsidP="003F6F6A">
      <w:pPr>
        <w:spacing w:line="276" w:lineRule="auto"/>
        <w:ind w:firstLine="709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8"/>
        <w:gridCol w:w="1512"/>
        <w:gridCol w:w="1774"/>
        <w:gridCol w:w="1616"/>
        <w:gridCol w:w="1213"/>
        <w:gridCol w:w="838"/>
      </w:tblGrid>
      <w:tr w:rsidR="003F6F6A" w:rsidRPr="002668D7" w14:paraId="100C50F8" w14:textId="77777777" w:rsidTr="003E7968">
        <w:tc>
          <w:tcPr>
            <w:tcW w:w="3227" w:type="dxa"/>
            <w:vAlign w:val="center"/>
          </w:tcPr>
          <w:p w14:paraId="659B80AB" w14:textId="77777777" w:rsidR="003F6F6A" w:rsidRPr="002668D7" w:rsidRDefault="003F6F6A" w:rsidP="003E796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668D7">
              <w:rPr>
                <w:sz w:val="26"/>
                <w:szCs w:val="26"/>
              </w:rPr>
              <w:t>ФИО</w:t>
            </w:r>
          </w:p>
        </w:tc>
        <w:tc>
          <w:tcPr>
            <w:tcW w:w="1359" w:type="dxa"/>
            <w:vAlign w:val="center"/>
          </w:tcPr>
          <w:p w14:paraId="19A405CD" w14:textId="77777777" w:rsidR="003F6F6A" w:rsidRPr="002668D7" w:rsidRDefault="003F6F6A" w:rsidP="003E796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668D7">
              <w:rPr>
                <w:sz w:val="26"/>
                <w:szCs w:val="26"/>
              </w:rPr>
              <w:t>Отжимани</w:t>
            </w:r>
            <w:r>
              <w:rPr>
                <w:sz w:val="26"/>
                <w:szCs w:val="26"/>
              </w:rPr>
              <w:t>я</w:t>
            </w:r>
          </w:p>
        </w:tc>
        <w:tc>
          <w:tcPr>
            <w:tcW w:w="1782" w:type="dxa"/>
            <w:vAlign w:val="center"/>
          </w:tcPr>
          <w:p w14:paraId="447F4F9B" w14:textId="77777777" w:rsidR="003F6F6A" w:rsidRPr="002668D7" w:rsidRDefault="003F6F6A" w:rsidP="003E796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668D7">
              <w:rPr>
                <w:sz w:val="26"/>
                <w:szCs w:val="26"/>
              </w:rPr>
              <w:t>Подтягивани</w:t>
            </w:r>
            <w:r>
              <w:rPr>
                <w:sz w:val="26"/>
                <w:szCs w:val="26"/>
              </w:rPr>
              <w:t>я</w:t>
            </w:r>
          </w:p>
        </w:tc>
        <w:tc>
          <w:tcPr>
            <w:tcW w:w="1641" w:type="dxa"/>
            <w:vAlign w:val="center"/>
          </w:tcPr>
          <w:p w14:paraId="631DC7BF" w14:textId="77777777" w:rsidR="003F6F6A" w:rsidRPr="002668D7" w:rsidRDefault="003F6F6A" w:rsidP="003E796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668D7">
              <w:rPr>
                <w:sz w:val="26"/>
                <w:szCs w:val="26"/>
              </w:rPr>
              <w:t>Приседани</w:t>
            </w:r>
            <w:r>
              <w:rPr>
                <w:sz w:val="26"/>
                <w:szCs w:val="26"/>
              </w:rPr>
              <w:t>я</w:t>
            </w:r>
          </w:p>
        </w:tc>
        <w:tc>
          <w:tcPr>
            <w:tcW w:w="1374" w:type="dxa"/>
            <w:vAlign w:val="center"/>
          </w:tcPr>
          <w:p w14:paraId="0884CD72" w14:textId="77777777" w:rsidR="003F6F6A" w:rsidRPr="002668D7" w:rsidRDefault="003F6F6A" w:rsidP="003E796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Пресс</w:t>
            </w:r>
          </w:p>
        </w:tc>
        <w:tc>
          <w:tcPr>
            <w:tcW w:w="898" w:type="dxa"/>
            <w:vAlign w:val="center"/>
          </w:tcPr>
          <w:p w14:paraId="69CA46D5" w14:textId="77777777" w:rsidR="003F6F6A" w:rsidRPr="002668D7" w:rsidRDefault="003F6F6A" w:rsidP="003E796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2668D7">
              <w:rPr>
                <w:sz w:val="26"/>
                <w:szCs w:val="26"/>
              </w:rPr>
              <w:t>тог</w:t>
            </w:r>
          </w:p>
        </w:tc>
      </w:tr>
      <w:tr w:rsidR="003F6F6A" w:rsidRPr="002668D7" w14:paraId="6A0DD39F" w14:textId="77777777" w:rsidTr="003E7968">
        <w:tc>
          <w:tcPr>
            <w:tcW w:w="3227" w:type="dxa"/>
            <w:vAlign w:val="center"/>
          </w:tcPr>
          <w:p w14:paraId="438AE9AC" w14:textId="77777777" w:rsidR="003F6F6A" w:rsidRPr="002668D7" w:rsidRDefault="003F6F6A" w:rsidP="003E796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668D7">
              <w:rPr>
                <w:sz w:val="26"/>
                <w:szCs w:val="26"/>
              </w:rPr>
              <w:t>Иванов Иван Иванович</w:t>
            </w:r>
          </w:p>
        </w:tc>
        <w:tc>
          <w:tcPr>
            <w:tcW w:w="1359" w:type="dxa"/>
            <w:vAlign w:val="center"/>
          </w:tcPr>
          <w:p w14:paraId="43335270" w14:textId="77777777" w:rsidR="003F6F6A" w:rsidRPr="002668D7" w:rsidRDefault="003F6F6A" w:rsidP="003E796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668D7">
              <w:rPr>
                <w:sz w:val="26"/>
                <w:szCs w:val="26"/>
              </w:rPr>
              <w:t>2</w:t>
            </w:r>
          </w:p>
        </w:tc>
        <w:tc>
          <w:tcPr>
            <w:tcW w:w="1782" w:type="dxa"/>
            <w:vAlign w:val="center"/>
          </w:tcPr>
          <w:p w14:paraId="22EE5C32" w14:textId="77777777" w:rsidR="003F6F6A" w:rsidRPr="002668D7" w:rsidRDefault="003F6F6A" w:rsidP="003E796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641" w:type="dxa"/>
            <w:vAlign w:val="center"/>
          </w:tcPr>
          <w:p w14:paraId="2D53A4E9" w14:textId="77777777" w:rsidR="003F6F6A" w:rsidRPr="002668D7" w:rsidRDefault="003F6F6A" w:rsidP="003E796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668D7">
              <w:rPr>
                <w:sz w:val="26"/>
                <w:szCs w:val="26"/>
              </w:rPr>
              <w:t>12</w:t>
            </w:r>
          </w:p>
        </w:tc>
        <w:tc>
          <w:tcPr>
            <w:tcW w:w="1374" w:type="dxa"/>
            <w:vAlign w:val="center"/>
          </w:tcPr>
          <w:p w14:paraId="7CEA41B4" w14:textId="77777777" w:rsidR="003F6F6A" w:rsidRPr="002668D7" w:rsidRDefault="003F6F6A" w:rsidP="003E796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98" w:type="dxa"/>
            <w:vAlign w:val="center"/>
          </w:tcPr>
          <w:p w14:paraId="41E78609" w14:textId="77777777" w:rsidR="003F6F6A" w:rsidRPr="002668D7" w:rsidRDefault="003F6F6A" w:rsidP="003E796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2668D7">
              <w:rPr>
                <w:sz w:val="26"/>
                <w:szCs w:val="26"/>
              </w:rPr>
              <w:t>8</w:t>
            </w:r>
          </w:p>
        </w:tc>
      </w:tr>
      <w:tr w:rsidR="003F6F6A" w:rsidRPr="002668D7" w14:paraId="188B725D" w14:textId="77777777" w:rsidTr="003E7968">
        <w:tc>
          <w:tcPr>
            <w:tcW w:w="3227" w:type="dxa"/>
            <w:vAlign w:val="center"/>
          </w:tcPr>
          <w:p w14:paraId="2F7C5820" w14:textId="77777777" w:rsidR="003F6F6A" w:rsidRPr="002668D7" w:rsidRDefault="003F6F6A" w:rsidP="003E796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668D7">
              <w:rPr>
                <w:sz w:val="26"/>
                <w:szCs w:val="26"/>
              </w:rPr>
              <w:t>Петров Петр Петрович</w:t>
            </w:r>
          </w:p>
        </w:tc>
        <w:tc>
          <w:tcPr>
            <w:tcW w:w="1359" w:type="dxa"/>
            <w:vAlign w:val="center"/>
          </w:tcPr>
          <w:p w14:paraId="504D838A" w14:textId="77777777" w:rsidR="003F6F6A" w:rsidRPr="002668D7" w:rsidRDefault="003F6F6A" w:rsidP="003E796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668D7">
              <w:rPr>
                <w:sz w:val="26"/>
                <w:szCs w:val="26"/>
              </w:rPr>
              <w:t>5</w:t>
            </w:r>
          </w:p>
        </w:tc>
        <w:tc>
          <w:tcPr>
            <w:tcW w:w="1782" w:type="dxa"/>
            <w:vAlign w:val="center"/>
          </w:tcPr>
          <w:p w14:paraId="48BC1CA6" w14:textId="77777777" w:rsidR="003F6F6A" w:rsidRPr="002668D7" w:rsidRDefault="003F6F6A" w:rsidP="003E796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668D7">
              <w:rPr>
                <w:sz w:val="26"/>
                <w:szCs w:val="26"/>
              </w:rPr>
              <w:t>3</w:t>
            </w:r>
          </w:p>
        </w:tc>
        <w:tc>
          <w:tcPr>
            <w:tcW w:w="1641" w:type="dxa"/>
            <w:vAlign w:val="center"/>
          </w:tcPr>
          <w:p w14:paraId="73A3EC23" w14:textId="77777777" w:rsidR="003F6F6A" w:rsidRPr="002668D7" w:rsidRDefault="003F6F6A" w:rsidP="003E796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668D7">
              <w:rPr>
                <w:sz w:val="26"/>
                <w:szCs w:val="26"/>
              </w:rPr>
              <w:t>11</w:t>
            </w:r>
          </w:p>
        </w:tc>
        <w:tc>
          <w:tcPr>
            <w:tcW w:w="1374" w:type="dxa"/>
            <w:vAlign w:val="center"/>
          </w:tcPr>
          <w:p w14:paraId="72A6E0C4" w14:textId="77777777" w:rsidR="003F6F6A" w:rsidRPr="002668D7" w:rsidRDefault="003F6F6A" w:rsidP="003E796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898" w:type="dxa"/>
            <w:vAlign w:val="center"/>
          </w:tcPr>
          <w:p w14:paraId="0709A855" w14:textId="77777777" w:rsidR="003F6F6A" w:rsidRPr="002668D7" w:rsidRDefault="003F6F6A" w:rsidP="003E796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</w:tbl>
    <w:p w14:paraId="38AF1714" w14:textId="77777777" w:rsidR="003F6F6A" w:rsidRDefault="003F6F6A" w:rsidP="003F6F6A">
      <w:pPr>
        <w:spacing w:line="276" w:lineRule="auto"/>
        <w:rPr>
          <w:sz w:val="26"/>
          <w:szCs w:val="26"/>
        </w:rPr>
      </w:pPr>
    </w:p>
    <w:p w14:paraId="30152412" w14:textId="77777777" w:rsidR="003F6F6A" w:rsidRDefault="003F6F6A" w:rsidP="003F6F6A">
      <w:pPr>
        <w:spacing w:line="276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10.Финальный день</w:t>
      </w:r>
    </w:p>
    <w:p w14:paraId="36159D28" w14:textId="77777777" w:rsidR="003F6F6A" w:rsidRPr="009C563A" w:rsidRDefault="003F6F6A" w:rsidP="00192A1A">
      <w:pPr>
        <w:spacing w:line="276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Зачетная таблица 18+ финал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2027"/>
        <w:gridCol w:w="1910"/>
        <w:gridCol w:w="2556"/>
      </w:tblGrid>
      <w:tr w:rsidR="003F6F6A" w:rsidRPr="002668D7" w14:paraId="277641C3" w14:textId="77777777" w:rsidTr="007F2C6E">
        <w:trPr>
          <w:trHeight w:val="754"/>
        </w:trPr>
        <w:tc>
          <w:tcPr>
            <w:tcW w:w="3113" w:type="dxa"/>
            <w:vAlign w:val="center"/>
          </w:tcPr>
          <w:p w14:paraId="763AE078" w14:textId="77777777" w:rsidR="003F6F6A" w:rsidRPr="002668D7" w:rsidRDefault="003F6F6A" w:rsidP="003E796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668D7">
              <w:rPr>
                <w:sz w:val="26"/>
                <w:szCs w:val="26"/>
              </w:rPr>
              <w:t>ФИО</w:t>
            </w:r>
            <w:r>
              <w:rPr>
                <w:sz w:val="26"/>
                <w:szCs w:val="26"/>
              </w:rPr>
              <w:t xml:space="preserve"> и УИН</w:t>
            </w:r>
          </w:p>
        </w:tc>
        <w:tc>
          <w:tcPr>
            <w:tcW w:w="2027" w:type="dxa"/>
            <w:vAlign w:val="center"/>
          </w:tcPr>
          <w:p w14:paraId="4BC24CBC" w14:textId="77777777" w:rsidR="003F6F6A" w:rsidRPr="002668D7" w:rsidRDefault="003F6F6A" w:rsidP="003E796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668D7">
              <w:rPr>
                <w:sz w:val="26"/>
                <w:szCs w:val="26"/>
              </w:rPr>
              <w:t>Отжимани</w:t>
            </w:r>
            <w:r>
              <w:rPr>
                <w:sz w:val="26"/>
                <w:szCs w:val="26"/>
              </w:rPr>
              <w:t>я</w:t>
            </w:r>
          </w:p>
        </w:tc>
        <w:tc>
          <w:tcPr>
            <w:tcW w:w="1910" w:type="dxa"/>
            <w:vAlign w:val="center"/>
          </w:tcPr>
          <w:p w14:paraId="7806ACEC" w14:textId="77777777" w:rsidR="003F6F6A" w:rsidRPr="002668D7" w:rsidRDefault="003F6F6A" w:rsidP="003E796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Пресс</w:t>
            </w:r>
          </w:p>
        </w:tc>
        <w:tc>
          <w:tcPr>
            <w:tcW w:w="2556" w:type="dxa"/>
            <w:vAlign w:val="center"/>
          </w:tcPr>
          <w:p w14:paraId="3324D7C4" w14:textId="77777777" w:rsidR="003F6F6A" w:rsidRPr="002668D7" w:rsidRDefault="003F6F6A" w:rsidP="003E796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2668D7">
              <w:rPr>
                <w:sz w:val="26"/>
                <w:szCs w:val="26"/>
              </w:rPr>
              <w:t>тог</w:t>
            </w:r>
          </w:p>
        </w:tc>
      </w:tr>
      <w:tr w:rsidR="003F6F6A" w:rsidRPr="002668D7" w14:paraId="3A2CC1BA" w14:textId="77777777" w:rsidTr="007F2C6E">
        <w:trPr>
          <w:trHeight w:val="1465"/>
        </w:trPr>
        <w:tc>
          <w:tcPr>
            <w:tcW w:w="3113" w:type="dxa"/>
            <w:vAlign w:val="center"/>
          </w:tcPr>
          <w:p w14:paraId="7EC59B38" w14:textId="77777777" w:rsidR="003F6F6A" w:rsidRDefault="003F6F6A" w:rsidP="003E796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668D7">
              <w:rPr>
                <w:sz w:val="26"/>
                <w:szCs w:val="26"/>
              </w:rPr>
              <w:t>Иванов Иван Иванович</w:t>
            </w:r>
          </w:p>
          <w:p w14:paraId="7DE0BB2F" w14:textId="77777777" w:rsidR="003F6F6A" w:rsidRPr="002668D7" w:rsidRDefault="003F6F6A" w:rsidP="003E796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rStyle w:val="note"/>
                <w:rFonts w:ascii="Arial" w:hAnsi="Arial" w:cs="Arial"/>
                <w:b/>
                <w:bCs/>
                <w:color w:val="222222"/>
                <w:sz w:val="26"/>
                <w:szCs w:val="26"/>
                <w:bdr w:val="none" w:sz="0" w:space="0" w:color="auto" w:frame="1"/>
              </w:rPr>
              <w:t>15-16-1234567</w:t>
            </w:r>
          </w:p>
        </w:tc>
        <w:tc>
          <w:tcPr>
            <w:tcW w:w="2027" w:type="dxa"/>
            <w:vAlign w:val="center"/>
          </w:tcPr>
          <w:p w14:paraId="317A066B" w14:textId="77777777" w:rsidR="003F6F6A" w:rsidRPr="002668D7" w:rsidRDefault="003F6F6A" w:rsidP="003E796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668D7">
              <w:rPr>
                <w:sz w:val="26"/>
                <w:szCs w:val="26"/>
              </w:rPr>
              <w:t>2</w:t>
            </w:r>
          </w:p>
        </w:tc>
        <w:tc>
          <w:tcPr>
            <w:tcW w:w="1910" w:type="dxa"/>
            <w:vAlign w:val="center"/>
          </w:tcPr>
          <w:p w14:paraId="3154F297" w14:textId="77777777" w:rsidR="003F6F6A" w:rsidRPr="002668D7" w:rsidRDefault="003F6F6A" w:rsidP="003E796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556" w:type="dxa"/>
            <w:vAlign w:val="center"/>
          </w:tcPr>
          <w:p w14:paraId="22EB5BC8" w14:textId="77777777" w:rsidR="003F6F6A" w:rsidRPr="002668D7" w:rsidRDefault="003F6F6A" w:rsidP="003E796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3F6F6A" w:rsidRPr="002668D7" w14:paraId="48752B3F" w14:textId="77777777" w:rsidTr="007F2C6E">
        <w:trPr>
          <w:trHeight w:val="732"/>
        </w:trPr>
        <w:tc>
          <w:tcPr>
            <w:tcW w:w="3113" w:type="dxa"/>
            <w:vAlign w:val="center"/>
          </w:tcPr>
          <w:p w14:paraId="6210CDA4" w14:textId="77777777" w:rsidR="003F6F6A" w:rsidRPr="002668D7" w:rsidRDefault="003F6F6A" w:rsidP="003E796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668D7">
              <w:rPr>
                <w:sz w:val="26"/>
                <w:szCs w:val="26"/>
              </w:rPr>
              <w:t>Петров Петр Петрович</w:t>
            </w:r>
          </w:p>
        </w:tc>
        <w:tc>
          <w:tcPr>
            <w:tcW w:w="2027" w:type="dxa"/>
            <w:vAlign w:val="center"/>
          </w:tcPr>
          <w:p w14:paraId="39ADFAF3" w14:textId="77777777" w:rsidR="003F6F6A" w:rsidRPr="002668D7" w:rsidRDefault="003F6F6A" w:rsidP="003E796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910" w:type="dxa"/>
            <w:vAlign w:val="center"/>
          </w:tcPr>
          <w:p w14:paraId="6281051B" w14:textId="77777777" w:rsidR="003F6F6A" w:rsidRPr="002668D7" w:rsidRDefault="003F6F6A" w:rsidP="003E796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2556" w:type="dxa"/>
            <w:vAlign w:val="center"/>
          </w:tcPr>
          <w:p w14:paraId="0AADCBEE" w14:textId="77777777" w:rsidR="003F6F6A" w:rsidRPr="002668D7" w:rsidRDefault="003F6F6A" w:rsidP="003E796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</w:tbl>
    <w:p w14:paraId="5208FC28" w14:textId="77777777" w:rsidR="003F6F6A" w:rsidRPr="00BE7F1A" w:rsidRDefault="003F6F6A" w:rsidP="00802947">
      <w:pPr>
        <w:rPr>
          <w:rFonts w:ascii="Bookman Old Style" w:hAnsi="Bookman Old Style"/>
          <w:sz w:val="28"/>
          <w:szCs w:val="28"/>
        </w:rPr>
      </w:pPr>
    </w:p>
    <w:sectPr w:rsidR="003F6F6A" w:rsidRPr="00BE7F1A" w:rsidSect="0072558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CF730" w14:textId="77777777" w:rsidR="00765C1D" w:rsidRDefault="00765C1D" w:rsidP="001A2721">
      <w:pPr>
        <w:spacing w:after="0" w:line="240" w:lineRule="auto"/>
      </w:pPr>
      <w:r>
        <w:separator/>
      </w:r>
    </w:p>
  </w:endnote>
  <w:endnote w:type="continuationSeparator" w:id="0">
    <w:p w14:paraId="66D94399" w14:textId="77777777" w:rsidR="00765C1D" w:rsidRDefault="00765C1D" w:rsidP="001A2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734C3" w14:textId="77777777" w:rsidR="00765C1D" w:rsidRDefault="00765C1D" w:rsidP="001A2721">
      <w:pPr>
        <w:spacing w:after="0" w:line="240" w:lineRule="auto"/>
      </w:pPr>
      <w:r>
        <w:separator/>
      </w:r>
    </w:p>
  </w:footnote>
  <w:footnote w:type="continuationSeparator" w:id="0">
    <w:p w14:paraId="54512E05" w14:textId="77777777" w:rsidR="00765C1D" w:rsidRDefault="00765C1D" w:rsidP="001A2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51668"/>
    <w:multiLevelType w:val="hybridMultilevel"/>
    <w:tmpl w:val="C86A27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85F2391"/>
    <w:multiLevelType w:val="multilevel"/>
    <w:tmpl w:val="B8DC4C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5B267A36"/>
    <w:multiLevelType w:val="hybridMultilevel"/>
    <w:tmpl w:val="7C345F04"/>
    <w:lvl w:ilvl="0" w:tplc="1CB48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220107">
    <w:abstractNumId w:val="1"/>
  </w:num>
  <w:num w:numId="2" w16cid:durableId="671185829">
    <w:abstractNumId w:val="2"/>
  </w:num>
  <w:num w:numId="3" w16cid:durableId="561256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721"/>
    <w:rsid w:val="00040DDB"/>
    <w:rsid w:val="000B0132"/>
    <w:rsid w:val="00105793"/>
    <w:rsid w:val="00116A3A"/>
    <w:rsid w:val="00167CCA"/>
    <w:rsid w:val="00192A1A"/>
    <w:rsid w:val="001A2721"/>
    <w:rsid w:val="001D6CDD"/>
    <w:rsid w:val="003F6F6A"/>
    <w:rsid w:val="004C2608"/>
    <w:rsid w:val="005221FF"/>
    <w:rsid w:val="00725586"/>
    <w:rsid w:val="00765C1D"/>
    <w:rsid w:val="007B3CBF"/>
    <w:rsid w:val="007E6AB2"/>
    <w:rsid w:val="007F2C6E"/>
    <w:rsid w:val="00802947"/>
    <w:rsid w:val="00845E43"/>
    <w:rsid w:val="00BD12AD"/>
    <w:rsid w:val="00BE7F1A"/>
    <w:rsid w:val="00C161BE"/>
    <w:rsid w:val="00C43958"/>
    <w:rsid w:val="00C8219D"/>
    <w:rsid w:val="00D74501"/>
    <w:rsid w:val="00D936A7"/>
    <w:rsid w:val="00DD041A"/>
    <w:rsid w:val="00F3735D"/>
    <w:rsid w:val="00FA659D"/>
    <w:rsid w:val="00FC4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BB7B"/>
  <w15:docId w15:val="{720DD89A-E163-418C-947A-4CBCA31E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1BE"/>
  </w:style>
  <w:style w:type="paragraph" w:styleId="1">
    <w:name w:val="heading 1"/>
    <w:basedOn w:val="a"/>
    <w:next w:val="a"/>
    <w:link w:val="10"/>
    <w:qFormat/>
    <w:rsid w:val="003F6F6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0"/>
      <w:sz w:val="32"/>
      <w:szCs w:val="20"/>
    </w:rPr>
  </w:style>
  <w:style w:type="paragraph" w:styleId="8">
    <w:name w:val="heading 8"/>
    <w:basedOn w:val="a"/>
    <w:next w:val="a"/>
    <w:link w:val="80"/>
    <w:qFormat/>
    <w:rsid w:val="003F6F6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2721"/>
  </w:style>
  <w:style w:type="paragraph" w:styleId="a5">
    <w:name w:val="footer"/>
    <w:basedOn w:val="a"/>
    <w:link w:val="a6"/>
    <w:uiPriority w:val="99"/>
    <w:unhideWhenUsed/>
    <w:rsid w:val="001A2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2721"/>
  </w:style>
  <w:style w:type="table" w:styleId="a7">
    <w:name w:val="Table Grid"/>
    <w:basedOn w:val="a1"/>
    <w:uiPriority w:val="39"/>
    <w:rsid w:val="00725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F6F6A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F6F6A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F6F6A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3F6F6A"/>
    <w:rPr>
      <w:rFonts w:ascii="Times New Roman" w:eastAsia="Times New Roman" w:hAnsi="Times New Roman" w:cs="Times New Roman"/>
      <w:b/>
      <w:kern w:val="0"/>
      <w:sz w:val="32"/>
      <w:szCs w:val="20"/>
    </w:rPr>
  </w:style>
  <w:style w:type="character" w:customStyle="1" w:styleId="80">
    <w:name w:val="Заголовок 8 Знак"/>
    <w:basedOn w:val="a0"/>
    <w:link w:val="8"/>
    <w:rsid w:val="003F6F6A"/>
    <w:rPr>
      <w:rFonts w:ascii="Times New Roman" w:eastAsia="Times New Roman" w:hAnsi="Times New Roman" w:cs="Times New Roman"/>
      <w:i/>
      <w:iCs/>
      <w:kern w:val="0"/>
      <w:sz w:val="24"/>
      <w:szCs w:val="24"/>
      <w:lang w:eastAsia="ru-RU"/>
    </w:rPr>
  </w:style>
  <w:style w:type="paragraph" w:styleId="aa">
    <w:name w:val="Body Text Indent"/>
    <w:basedOn w:val="a"/>
    <w:link w:val="ab"/>
    <w:rsid w:val="003F6F6A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F6F6A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c">
    <w:name w:val="Body Text"/>
    <w:basedOn w:val="a"/>
    <w:link w:val="ad"/>
    <w:rsid w:val="003F6F6A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d">
    <w:name w:val="Основной текст Знак"/>
    <w:basedOn w:val="a0"/>
    <w:link w:val="ac"/>
    <w:rsid w:val="003F6F6A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3F6F6A"/>
    <w:pPr>
      <w:spacing w:after="0" w:line="276" w:lineRule="auto"/>
      <w:ind w:left="720"/>
      <w:contextualSpacing/>
      <w:jc w:val="center"/>
    </w:pPr>
    <w:rPr>
      <w:rFonts w:ascii="Calibri" w:eastAsia="Calibri" w:hAnsi="Calibri" w:cs="Times New Roman"/>
      <w:kern w:val="0"/>
    </w:rPr>
  </w:style>
  <w:style w:type="paragraph" w:customStyle="1" w:styleId="af">
    <w:name w:val="Содержимое врезки"/>
    <w:basedOn w:val="a"/>
    <w:qFormat/>
    <w:rsid w:val="003F6F6A"/>
    <w:pPr>
      <w:spacing w:after="200" w:line="276" w:lineRule="auto"/>
    </w:pPr>
    <w:rPr>
      <w:rFonts w:ascii="Calibri" w:eastAsia="Calibri" w:hAnsi="Calibri" w:cs="Calibri"/>
      <w:color w:val="00000A"/>
      <w:kern w:val="0"/>
      <w:lang w:eastAsia="ru-RU"/>
    </w:rPr>
  </w:style>
  <w:style w:type="paragraph" w:customStyle="1" w:styleId="TableParagraph">
    <w:name w:val="Table Paragraph"/>
    <w:basedOn w:val="a"/>
    <w:uiPriority w:val="1"/>
    <w:qFormat/>
    <w:rsid w:val="003F6F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ru-RU" w:bidi="ru-RU"/>
    </w:rPr>
  </w:style>
  <w:style w:type="character" w:customStyle="1" w:styleId="FontStyle23">
    <w:name w:val="Font Style23"/>
    <w:uiPriority w:val="99"/>
    <w:rsid w:val="003F6F6A"/>
    <w:rPr>
      <w:rFonts w:ascii="Times New Roman" w:hAnsi="Times New Roman" w:cs="Times New Roman"/>
      <w:sz w:val="36"/>
      <w:szCs w:val="36"/>
    </w:rPr>
  </w:style>
  <w:style w:type="character" w:customStyle="1" w:styleId="note">
    <w:name w:val="note"/>
    <w:basedOn w:val="a0"/>
    <w:rsid w:val="003F6F6A"/>
  </w:style>
  <w:style w:type="paragraph" w:styleId="af0">
    <w:name w:val="Normal (Web)"/>
    <w:basedOn w:val="a"/>
    <w:uiPriority w:val="99"/>
    <w:semiHidden/>
    <w:unhideWhenUsed/>
    <w:rsid w:val="007F2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7F2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F2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5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t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 Savinkov</dc:creator>
  <cp:lastModifiedBy>Mikhalenya Alexey</cp:lastModifiedBy>
  <cp:revision>7</cp:revision>
  <dcterms:created xsi:type="dcterms:W3CDTF">2024-08-30T06:21:00Z</dcterms:created>
  <dcterms:modified xsi:type="dcterms:W3CDTF">2024-08-30T09:05:00Z</dcterms:modified>
</cp:coreProperties>
</file>